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D61F2" w14:textId="77777777" w:rsidR="000A186D" w:rsidRDefault="000A186D" w:rsidP="000A186D">
      <w:pPr>
        <w:pStyle w:val="sectbody"/>
        <w:spacing w:before="0" w:beforeAutospacing="0" w:after="0" w:afterAutospacing="0" w:line="200" w:lineRule="atLeast"/>
        <w:jc w:val="both"/>
        <w:rPr>
          <w:color w:val="000000"/>
          <w:sz w:val="20"/>
          <w:szCs w:val="20"/>
        </w:rPr>
      </w:pPr>
    </w:p>
    <w:p w14:paraId="55DE628A" w14:textId="0217162A" w:rsidR="000A186D" w:rsidRDefault="000A186D" w:rsidP="000A186D">
      <w:pPr>
        <w:pStyle w:val="sectbody"/>
        <w:spacing w:before="0" w:beforeAutospacing="0" w:after="0" w:afterAutospacing="0" w:line="200" w:lineRule="atLeast"/>
        <w:jc w:val="center"/>
        <w:rPr>
          <w:b/>
          <w:bCs/>
          <w:color w:val="000000"/>
        </w:rPr>
      </w:pPr>
      <w:r>
        <w:rPr>
          <w:b/>
          <w:bCs/>
          <w:color w:val="000000"/>
        </w:rPr>
        <w:t>NEVADA FINANICAL INSTITUTIONS DIVISION</w:t>
      </w:r>
    </w:p>
    <w:p w14:paraId="4AB9EB0D" w14:textId="4FEEC213" w:rsidR="000A186D" w:rsidRDefault="000A186D" w:rsidP="000A186D">
      <w:pPr>
        <w:pStyle w:val="sectbody"/>
        <w:spacing w:before="0" w:beforeAutospacing="0" w:after="0" w:afterAutospacing="0" w:line="200" w:lineRule="atLeast"/>
        <w:jc w:val="center"/>
        <w:rPr>
          <w:b/>
          <w:bCs/>
          <w:color w:val="000000"/>
        </w:rPr>
      </w:pPr>
      <w:r>
        <w:rPr>
          <w:b/>
          <w:bCs/>
          <w:color w:val="000000"/>
        </w:rPr>
        <w:t>DEBT MANAGEMENT SERVICES REGISTRATION – NRS 676A &amp; NAC 676A</w:t>
      </w:r>
    </w:p>
    <w:p w14:paraId="15982A7F" w14:textId="77777777" w:rsidR="000A186D" w:rsidRDefault="000A186D" w:rsidP="000A186D">
      <w:pPr>
        <w:pStyle w:val="sectbody"/>
        <w:spacing w:before="0" w:beforeAutospacing="0" w:after="0" w:afterAutospacing="0" w:line="200" w:lineRule="atLeast"/>
        <w:jc w:val="center"/>
        <w:rPr>
          <w:b/>
          <w:bCs/>
          <w:color w:val="000000"/>
        </w:rPr>
      </w:pPr>
    </w:p>
    <w:p w14:paraId="11E6D403" w14:textId="18553E38" w:rsidR="000A186D" w:rsidRPr="000A186D" w:rsidRDefault="000A186D" w:rsidP="000A186D">
      <w:pPr>
        <w:pStyle w:val="sectbody"/>
        <w:spacing w:before="0" w:beforeAutospacing="0" w:after="0" w:afterAutospacing="0" w:line="200" w:lineRule="atLeast"/>
        <w:jc w:val="center"/>
        <w:rPr>
          <w:b/>
          <w:bCs/>
          <w:color w:val="000000"/>
          <w:u w:val="single"/>
        </w:rPr>
      </w:pPr>
      <w:r w:rsidRPr="000A186D">
        <w:rPr>
          <w:b/>
          <w:bCs/>
          <w:color w:val="000000"/>
          <w:u w:val="single"/>
        </w:rPr>
        <w:t>APPLICATION INFORMATION DISCLOSURE</w:t>
      </w:r>
    </w:p>
    <w:p w14:paraId="2C169453" w14:textId="77777777" w:rsidR="000A186D" w:rsidRDefault="000A186D" w:rsidP="000A186D">
      <w:pPr>
        <w:pStyle w:val="sectbody"/>
        <w:spacing w:before="0" w:beforeAutospacing="0" w:after="0" w:afterAutospacing="0" w:line="200" w:lineRule="atLeast"/>
        <w:jc w:val="both"/>
        <w:rPr>
          <w:color w:val="000000"/>
          <w:sz w:val="20"/>
          <w:szCs w:val="20"/>
        </w:rPr>
      </w:pPr>
    </w:p>
    <w:p w14:paraId="65F22094" w14:textId="1A7009A0" w:rsidR="000A186D" w:rsidRDefault="000A186D" w:rsidP="000A186D">
      <w:pPr>
        <w:pStyle w:val="sectbody"/>
        <w:spacing w:before="0" w:beforeAutospacing="0" w:after="0" w:afterAutospacing="0" w:line="200" w:lineRule="atLeast"/>
        <w:jc w:val="both"/>
        <w:rPr>
          <w:i/>
          <w:iCs/>
          <w:color w:val="000000"/>
        </w:rPr>
      </w:pPr>
      <w:r w:rsidRPr="000A186D">
        <w:rPr>
          <w:color w:val="000000"/>
        </w:rPr>
        <w:t xml:space="preserve">Nevada Revised Statutes chapter 676A, Section 320 lists the requirements for registration as a Debt Management Services Company.  Provide a response to the following questions and upload the responses to “Additional Requirements” section of Document Uploads in the NMLS Company (MU1).  </w:t>
      </w:r>
      <w:r w:rsidR="00EE56F6">
        <w:rPr>
          <w:color w:val="000000"/>
        </w:rPr>
        <w:t xml:space="preserve">Attach additional pages as necessary. </w:t>
      </w:r>
      <w:r w:rsidRPr="000A186D">
        <w:rPr>
          <w:color w:val="000000"/>
        </w:rPr>
        <w:t xml:space="preserve">The document should be named: </w:t>
      </w:r>
      <w:r w:rsidRPr="000A186D">
        <w:rPr>
          <w:i/>
          <w:iCs/>
          <w:color w:val="000000"/>
        </w:rPr>
        <w:t>NV Application Information Disclosure</w:t>
      </w:r>
    </w:p>
    <w:p w14:paraId="49D43753" w14:textId="63E66BF1" w:rsidR="00324BF4" w:rsidRPr="000A186D" w:rsidRDefault="00324BF4" w:rsidP="000A186D">
      <w:pPr>
        <w:pStyle w:val="sectbody"/>
        <w:spacing w:before="0" w:beforeAutospacing="0" w:after="0" w:afterAutospacing="0" w:line="200" w:lineRule="atLeast"/>
        <w:jc w:val="both"/>
        <w:rPr>
          <w:color w:val="000000"/>
        </w:rPr>
      </w:pPr>
      <w:r>
        <w:rPr>
          <w:i/>
          <w:iCs/>
          <w:color w:val="000000"/>
        </w:rPr>
        <w:pict w14:anchorId="19C7DBB6">
          <v:rect id="_x0000_i1025" style="width:0;height:1.5pt" o:hralign="center" o:hrstd="t" o:hr="t" fillcolor="#a0a0a0" stroked="f"/>
        </w:pict>
      </w:r>
    </w:p>
    <w:p w14:paraId="5812A66D" w14:textId="39309AF5" w:rsidR="000A186D" w:rsidRDefault="000A186D" w:rsidP="000A186D">
      <w:pPr>
        <w:pStyle w:val="sectbody"/>
        <w:spacing w:before="0" w:beforeAutospacing="0" w:after="0" w:afterAutospacing="0" w:line="200" w:lineRule="atLeast"/>
        <w:jc w:val="both"/>
        <w:rPr>
          <w:color w:val="000000"/>
          <w:sz w:val="20"/>
          <w:szCs w:val="20"/>
        </w:rPr>
      </w:pPr>
    </w:p>
    <w:p w14:paraId="18B5882A" w14:textId="77777777" w:rsidR="00EE56F6" w:rsidRDefault="00EE56F6" w:rsidP="000A186D">
      <w:pPr>
        <w:pStyle w:val="sectbody"/>
        <w:spacing w:before="0" w:beforeAutospacing="0" w:after="0" w:afterAutospacing="0" w:line="200" w:lineRule="atLeast"/>
        <w:jc w:val="both"/>
        <w:rPr>
          <w:color w:val="000000"/>
          <w:sz w:val="20"/>
          <w:szCs w:val="20"/>
        </w:rPr>
      </w:pPr>
    </w:p>
    <w:p w14:paraId="19A8DE81" w14:textId="79A5D353" w:rsidR="000A186D" w:rsidRPr="00324BF4" w:rsidRDefault="000A186D" w:rsidP="000A186D">
      <w:pPr>
        <w:pStyle w:val="sectbody"/>
        <w:spacing w:before="0" w:beforeAutospacing="0" w:after="0" w:afterAutospacing="0" w:line="200" w:lineRule="atLeast"/>
        <w:jc w:val="both"/>
        <w:rPr>
          <w:color w:val="000000"/>
        </w:rPr>
      </w:pPr>
      <w:r w:rsidRPr="00324BF4">
        <w:rPr>
          <w:color w:val="000000"/>
        </w:rPr>
        <w:t>1.</w:t>
      </w:r>
      <w:r w:rsidRPr="00324BF4">
        <w:rPr>
          <w:color w:val="000000"/>
        </w:rPr>
        <w:t> </w:t>
      </w:r>
      <w:r w:rsidRPr="00324BF4">
        <w:rPr>
          <w:color w:val="000000"/>
        </w:rPr>
        <w:t> </w:t>
      </w:r>
      <w:r w:rsidRPr="00324BF4">
        <w:rPr>
          <w:color w:val="000000"/>
        </w:rPr>
        <w:t xml:space="preserve">Provide a list of all company locations in the state of Nevada. Indicate which locations will provide debt management services to people living in Nevada.  If there are no Nevada locations or none of the locations will conduct debt management services in Nevada, please make note of that in this document. </w:t>
      </w:r>
    </w:p>
    <w:p w14:paraId="66161A96" w14:textId="71D86354" w:rsidR="000A186D" w:rsidRDefault="000A186D" w:rsidP="000A186D">
      <w:pPr>
        <w:pStyle w:val="sectbody"/>
        <w:spacing w:before="0" w:beforeAutospacing="0" w:after="0" w:afterAutospacing="0" w:line="200" w:lineRule="atLeast"/>
        <w:jc w:val="both"/>
        <w:rPr>
          <w:color w:val="000000"/>
          <w:sz w:val="20"/>
          <w:szCs w:val="20"/>
        </w:rPr>
      </w:pPr>
    </w:p>
    <w:p w14:paraId="15677153" w14:textId="3C732E88" w:rsidR="00EE56F6" w:rsidRDefault="00EE56F6" w:rsidP="000A186D">
      <w:pPr>
        <w:pStyle w:val="sectbody"/>
        <w:spacing w:before="0" w:beforeAutospacing="0" w:after="0" w:afterAutospacing="0" w:line="200" w:lineRule="atLeast"/>
        <w:jc w:val="both"/>
        <w:rPr>
          <w:color w:val="000000"/>
          <w:sz w:val="20"/>
          <w:szCs w:val="20"/>
        </w:rPr>
      </w:pPr>
    </w:p>
    <w:p w14:paraId="29CCE5C8" w14:textId="34980359" w:rsidR="00EE56F6" w:rsidRDefault="00EE56F6" w:rsidP="000A186D">
      <w:pPr>
        <w:pStyle w:val="sectbody"/>
        <w:spacing w:before="0" w:beforeAutospacing="0" w:after="0" w:afterAutospacing="0" w:line="200" w:lineRule="atLeast"/>
        <w:jc w:val="both"/>
        <w:rPr>
          <w:color w:val="000000"/>
          <w:sz w:val="20"/>
          <w:szCs w:val="20"/>
        </w:rPr>
      </w:pPr>
    </w:p>
    <w:p w14:paraId="46C53111" w14:textId="22BADA75" w:rsidR="00EE56F6" w:rsidRDefault="00EE56F6" w:rsidP="000A186D">
      <w:pPr>
        <w:pStyle w:val="sectbody"/>
        <w:spacing w:before="0" w:beforeAutospacing="0" w:after="0" w:afterAutospacing="0" w:line="200" w:lineRule="atLeast"/>
        <w:jc w:val="both"/>
        <w:rPr>
          <w:color w:val="000000"/>
          <w:sz w:val="20"/>
          <w:szCs w:val="20"/>
        </w:rPr>
      </w:pPr>
    </w:p>
    <w:p w14:paraId="65C9B126" w14:textId="059DD99F" w:rsidR="00EE56F6" w:rsidRDefault="00EE56F6" w:rsidP="000A186D">
      <w:pPr>
        <w:pStyle w:val="sectbody"/>
        <w:spacing w:before="0" w:beforeAutospacing="0" w:after="0" w:afterAutospacing="0" w:line="200" w:lineRule="atLeast"/>
        <w:jc w:val="both"/>
        <w:rPr>
          <w:color w:val="000000"/>
          <w:sz w:val="20"/>
          <w:szCs w:val="20"/>
        </w:rPr>
      </w:pPr>
    </w:p>
    <w:p w14:paraId="13B261EF" w14:textId="77777777" w:rsidR="00EE56F6" w:rsidRDefault="00EE56F6" w:rsidP="000A186D">
      <w:pPr>
        <w:pStyle w:val="sectbody"/>
        <w:spacing w:before="0" w:beforeAutospacing="0" w:after="0" w:afterAutospacing="0" w:line="200" w:lineRule="atLeast"/>
        <w:jc w:val="both"/>
        <w:rPr>
          <w:color w:val="000000"/>
          <w:sz w:val="20"/>
          <w:szCs w:val="20"/>
        </w:rPr>
      </w:pPr>
    </w:p>
    <w:p w14:paraId="5426D0AB" w14:textId="77777777" w:rsidR="00EE56F6" w:rsidRDefault="00EE56F6" w:rsidP="00EE56F6">
      <w:pPr>
        <w:pStyle w:val="sectbody"/>
        <w:spacing w:before="0" w:beforeAutospacing="0" w:after="0" w:afterAutospacing="0" w:line="200" w:lineRule="atLeast"/>
        <w:jc w:val="both"/>
        <w:rPr>
          <w:color w:val="000000"/>
          <w:sz w:val="20"/>
          <w:szCs w:val="20"/>
        </w:rPr>
      </w:pPr>
    </w:p>
    <w:p w14:paraId="642183D5" w14:textId="30BB4CED" w:rsidR="00EE56F6" w:rsidRPr="00EE56F6" w:rsidRDefault="00EE56F6" w:rsidP="00EE56F6">
      <w:pPr>
        <w:pStyle w:val="sectbody"/>
        <w:spacing w:before="0" w:beforeAutospacing="0" w:after="0" w:afterAutospacing="0" w:line="200" w:lineRule="atLeast"/>
        <w:jc w:val="both"/>
        <w:rPr>
          <w:color w:val="000000"/>
        </w:rPr>
      </w:pPr>
      <w:r>
        <w:rPr>
          <w:color w:val="000000"/>
        </w:rPr>
        <w:t>2</w:t>
      </w:r>
      <w:r w:rsidRPr="00EE56F6">
        <w:rPr>
          <w:color w:val="000000"/>
        </w:rPr>
        <w:t>.</w:t>
      </w:r>
      <w:r w:rsidRPr="00EE56F6">
        <w:rPr>
          <w:color w:val="000000"/>
        </w:rPr>
        <w:t> </w:t>
      </w:r>
      <w:r w:rsidRPr="00EE56F6">
        <w:rPr>
          <w:color w:val="000000"/>
        </w:rPr>
        <w:t> </w:t>
      </w:r>
      <w:r>
        <w:rPr>
          <w:color w:val="000000"/>
        </w:rPr>
        <w:t>Provide a</w:t>
      </w:r>
      <w:r w:rsidRPr="00EE56F6">
        <w:rPr>
          <w:color w:val="000000"/>
        </w:rPr>
        <w:t xml:space="preserve"> description of any ownership interest of at least 10 percent by a director, owner or employee of the applicant in:</w:t>
      </w:r>
    </w:p>
    <w:p w14:paraId="74CB7252" w14:textId="77777777" w:rsidR="00EE56F6" w:rsidRPr="00EE56F6" w:rsidRDefault="00EE56F6" w:rsidP="00EE56F6">
      <w:pPr>
        <w:pStyle w:val="sectbody"/>
        <w:spacing w:before="0" w:beforeAutospacing="0" w:after="0" w:afterAutospacing="0" w:line="200" w:lineRule="atLeast"/>
        <w:jc w:val="both"/>
        <w:rPr>
          <w:color w:val="000000"/>
        </w:rPr>
      </w:pPr>
      <w:r w:rsidRPr="00EE56F6">
        <w:rPr>
          <w:color w:val="000000"/>
        </w:rPr>
        <w:t>      (a)</w:t>
      </w:r>
      <w:r w:rsidRPr="00EE56F6">
        <w:rPr>
          <w:color w:val="000000"/>
        </w:rPr>
        <w:t> </w:t>
      </w:r>
      <w:r w:rsidRPr="00EE56F6">
        <w:rPr>
          <w:color w:val="000000"/>
        </w:rPr>
        <w:t>Any affiliate of the applicant; or</w:t>
      </w:r>
    </w:p>
    <w:p w14:paraId="3BED9BDD" w14:textId="77777777" w:rsidR="00EE56F6" w:rsidRPr="00EE56F6" w:rsidRDefault="00EE56F6" w:rsidP="00EE56F6">
      <w:pPr>
        <w:pStyle w:val="sectbody"/>
        <w:spacing w:before="0" w:beforeAutospacing="0" w:after="0" w:afterAutospacing="0" w:line="200" w:lineRule="atLeast"/>
        <w:jc w:val="both"/>
        <w:rPr>
          <w:color w:val="000000"/>
        </w:rPr>
      </w:pPr>
      <w:r w:rsidRPr="00EE56F6">
        <w:rPr>
          <w:color w:val="000000"/>
        </w:rPr>
        <w:t>      (b)</w:t>
      </w:r>
      <w:r w:rsidRPr="00EE56F6">
        <w:rPr>
          <w:color w:val="000000"/>
        </w:rPr>
        <w:t> </w:t>
      </w:r>
      <w:r w:rsidRPr="00EE56F6">
        <w:rPr>
          <w:color w:val="000000"/>
        </w:rPr>
        <w:t xml:space="preserve">Any entity that provides products or services to the applicant or any individual relating to the applicant’s debt-management </w:t>
      </w:r>
      <w:proofErr w:type="gramStart"/>
      <w:r w:rsidRPr="00EE56F6">
        <w:rPr>
          <w:color w:val="000000"/>
        </w:rPr>
        <w:t>services;</w:t>
      </w:r>
      <w:proofErr w:type="gramEnd"/>
    </w:p>
    <w:p w14:paraId="3F2DEFD7" w14:textId="6056EF35" w:rsidR="00EE56F6" w:rsidRDefault="00EE56F6" w:rsidP="000A186D">
      <w:pPr>
        <w:pStyle w:val="sectbody"/>
        <w:spacing w:before="0" w:beforeAutospacing="0" w:after="0" w:afterAutospacing="0" w:line="200" w:lineRule="atLeast"/>
        <w:jc w:val="both"/>
        <w:rPr>
          <w:color w:val="000000"/>
          <w:sz w:val="20"/>
          <w:szCs w:val="20"/>
        </w:rPr>
      </w:pPr>
    </w:p>
    <w:p w14:paraId="0223B7DF" w14:textId="7C0EFF27" w:rsidR="00EE56F6" w:rsidRDefault="00EE56F6" w:rsidP="000A186D">
      <w:pPr>
        <w:pStyle w:val="sectbody"/>
        <w:spacing w:before="0" w:beforeAutospacing="0" w:after="0" w:afterAutospacing="0" w:line="200" w:lineRule="atLeast"/>
        <w:jc w:val="both"/>
        <w:rPr>
          <w:color w:val="000000"/>
          <w:sz w:val="20"/>
          <w:szCs w:val="20"/>
        </w:rPr>
      </w:pPr>
    </w:p>
    <w:p w14:paraId="665F6903" w14:textId="754C7D04" w:rsidR="00EE56F6" w:rsidRDefault="00EE56F6" w:rsidP="000A186D">
      <w:pPr>
        <w:pStyle w:val="sectbody"/>
        <w:spacing w:before="0" w:beforeAutospacing="0" w:after="0" w:afterAutospacing="0" w:line="200" w:lineRule="atLeast"/>
        <w:jc w:val="both"/>
        <w:rPr>
          <w:color w:val="000000"/>
          <w:sz w:val="20"/>
          <w:szCs w:val="20"/>
        </w:rPr>
      </w:pPr>
    </w:p>
    <w:p w14:paraId="1264F5FF" w14:textId="463DEEB5" w:rsidR="00EE56F6" w:rsidRDefault="00EE56F6" w:rsidP="000A186D">
      <w:pPr>
        <w:pStyle w:val="sectbody"/>
        <w:spacing w:before="0" w:beforeAutospacing="0" w:after="0" w:afterAutospacing="0" w:line="200" w:lineRule="atLeast"/>
        <w:jc w:val="both"/>
        <w:rPr>
          <w:color w:val="000000"/>
          <w:sz w:val="20"/>
          <w:szCs w:val="20"/>
        </w:rPr>
      </w:pPr>
    </w:p>
    <w:p w14:paraId="50FB8300" w14:textId="5BDD6A65" w:rsidR="00EE56F6" w:rsidRDefault="00EE56F6" w:rsidP="000A186D">
      <w:pPr>
        <w:pStyle w:val="sectbody"/>
        <w:spacing w:before="0" w:beforeAutospacing="0" w:after="0" w:afterAutospacing="0" w:line="200" w:lineRule="atLeast"/>
        <w:jc w:val="both"/>
        <w:rPr>
          <w:color w:val="000000"/>
          <w:sz w:val="20"/>
          <w:szCs w:val="20"/>
        </w:rPr>
      </w:pPr>
    </w:p>
    <w:p w14:paraId="584784E6" w14:textId="4AC24E16" w:rsidR="00EE56F6" w:rsidRDefault="00EE56F6" w:rsidP="000A186D">
      <w:pPr>
        <w:pStyle w:val="sectbody"/>
        <w:spacing w:before="0" w:beforeAutospacing="0" w:after="0" w:afterAutospacing="0" w:line="200" w:lineRule="atLeast"/>
        <w:jc w:val="both"/>
        <w:rPr>
          <w:color w:val="000000"/>
          <w:sz w:val="20"/>
          <w:szCs w:val="20"/>
        </w:rPr>
      </w:pPr>
    </w:p>
    <w:p w14:paraId="1B3A765D" w14:textId="2CDB957E" w:rsidR="00EE56F6" w:rsidRDefault="00EE56F6" w:rsidP="000A186D">
      <w:pPr>
        <w:pStyle w:val="sectbody"/>
        <w:spacing w:before="0" w:beforeAutospacing="0" w:after="0" w:afterAutospacing="0" w:line="200" w:lineRule="atLeast"/>
        <w:jc w:val="both"/>
        <w:rPr>
          <w:color w:val="000000"/>
          <w:sz w:val="20"/>
          <w:szCs w:val="20"/>
        </w:rPr>
      </w:pPr>
    </w:p>
    <w:p w14:paraId="527EAD82" w14:textId="60D337E1" w:rsidR="00EE56F6" w:rsidRDefault="00EE56F6" w:rsidP="000A186D">
      <w:pPr>
        <w:pStyle w:val="sectbody"/>
        <w:spacing w:before="0" w:beforeAutospacing="0" w:after="0" w:afterAutospacing="0" w:line="200" w:lineRule="atLeast"/>
        <w:jc w:val="both"/>
        <w:rPr>
          <w:color w:val="000000"/>
          <w:sz w:val="20"/>
          <w:szCs w:val="20"/>
        </w:rPr>
      </w:pPr>
    </w:p>
    <w:p w14:paraId="2213A2E8" w14:textId="77777777" w:rsidR="00EE56F6" w:rsidRDefault="00EE56F6" w:rsidP="000A186D">
      <w:pPr>
        <w:pStyle w:val="sectbody"/>
        <w:spacing w:before="0" w:beforeAutospacing="0" w:after="0" w:afterAutospacing="0" w:line="200" w:lineRule="atLeast"/>
        <w:jc w:val="both"/>
        <w:rPr>
          <w:color w:val="000000"/>
          <w:sz w:val="20"/>
          <w:szCs w:val="20"/>
        </w:rPr>
      </w:pPr>
    </w:p>
    <w:p w14:paraId="6A09B01B" w14:textId="64CA1FBE" w:rsidR="00EE56F6" w:rsidRPr="00EE56F6" w:rsidRDefault="00EE56F6" w:rsidP="000A186D">
      <w:pPr>
        <w:pStyle w:val="sectbody"/>
        <w:spacing w:before="0" w:beforeAutospacing="0" w:after="0" w:afterAutospacing="0" w:line="200" w:lineRule="atLeast"/>
        <w:jc w:val="both"/>
        <w:rPr>
          <w:color w:val="000000"/>
        </w:rPr>
      </w:pPr>
      <w:r>
        <w:rPr>
          <w:color w:val="000000"/>
        </w:rPr>
        <w:t>3</w:t>
      </w:r>
      <w:r w:rsidRPr="00EE56F6">
        <w:rPr>
          <w:color w:val="000000"/>
        </w:rPr>
        <w:t>.</w:t>
      </w:r>
      <w:r w:rsidRPr="00EE56F6">
        <w:rPr>
          <w:color w:val="000000"/>
        </w:rPr>
        <w:t> </w:t>
      </w:r>
      <w:r w:rsidRPr="00EE56F6">
        <w:rPr>
          <w:color w:val="000000"/>
        </w:rPr>
        <w:t> </w:t>
      </w:r>
      <w:r w:rsidRPr="00EE56F6">
        <w:rPr>
          <w:color w:val="000000"/>
        </w:rPr>
        <w:t xml:space="preserve">If the applicant is exempt from taxation, </w:t>
      </w:r>
      <w:r>
        <w:rPr>
          <w:color w:val="000000"/>
        </w:rPr>
        <w:t xml:space="preserve">provide </w:t>
      </w:r>
      <w:r w:rsidRPr="00EE56F6">
        <w:rPr>
          <w:color w:val="000000"/>
        </w:rPr>
        <w:t>a statement of the amount of compensation of the applicant’s five most highly compensated employees for each of the 3 years immediately preceding the application or, if it has not been in operation for the 3 years preceding the application, for the period of its existenc</w:t>
      </w:r>
      <w:r>
        <w:rPr>
          <w:color w:val="000000"/>
        </w:rPr>
        <w:t xml:space="preserve">e. </w:t>
      </w:r>
    </w:p>
    <w:p w14:paraId="2E97E786" w14:textId="665D74E5" w:rsidR="00EE56F6" w:rsidRDefault="00EE56F6" w:rsidP="000A186D">
      <w:pPr>
        <w:pStyle w:val="sectbody"/>
        <w:spacing w:before="0" w:beforeAutospacing="0" w:after="0" w:afterAutospacing="0" w:line="200" w:lineRule="atLeast"/>
        <w:jc w:val="both"/>
        <w:rPr>
          <w:color w:val="000000"/>
          <w:sz w:val="20"/>
          <w:szCs w:val="20"/>
        </w:rPr>
      </w:pPr>
    </w:p>
    <w:p w14:paraId="2A5A747F" w14:textId="1EFAB623" w:rsidR="00EE56F6" w:rsidRDefault="00EE56F6" w:rsidP="000A186D">
      <w:pPr>
        <w:pStyle w:val="sectbody"/>
        <w:spacing w:before="0" w:beforeAutospacing="0" w:after="0" w:afterAutospacing="0" w:line="200" w:lineRule="atLeast"/>
        <w:jc w:val="both"/>
        <w:rPr>
          <w:color w:val="000000"/>
          <w:sz w:val="20"/>
          <w:szCs w:val="20"/>
        </w:rPr>
      </w:pPr>
    </w:p>
    <w:p w14:paraId="132A0E05" w14:textId="4F689D39" w:rsidR="00EE56F6" w:rsidRDefault="00EE56F6" w:rsidP="000A186D">
      <w:pPr>
        <w:pStyle w:val="sectbody"/>
        <w:spacing w:before="0" w:beforeAutospacing="0" w:after="0" w:afterAutospacing="0" w:line="200" w:lineRule="atLeast"/>
        <w:jc w:val="both"/>
        <w:rPr>
          <w:color w:val="000000"/>
          <w:sz w:val="20"/>
          <w:szCs w:val="20"/>
        </w:rPr>
      </w:pPr>
    </w:p>
    <w:p w14:paraId="7B647184" w14:textId="5763BEAD" w:rsidR="00EE56F6" w:rsidRDefault="00EE56F6" w:rsidP="000A186D">
      <w:pPr>
        <w:pStyle w:val="sectbody"/>
        <w:spacing w:before="0" w:beforeAutospacing="0" w:after="0" w:afterAutospacing="0" w:line="200" w:lineRule="atLeast"/>
        <w:jc w:val="both"/>
        <w:rPr>
          <w:color w:val="000000"/>
          <w:sz w:val="20"/>
          <w:szCs w:val="20"/>
        </w:rPr>
      </w:pPr>
    </w:p>
    <w:p w14:paraId="2896D814" w14:textId="3DEC39F4" w:rsidR="00EE56F6" w:rsidRDefault="00EE56F6" w:rsidP="000A186D">
      <w:pPr>
        <w:pStyle w:val="sectbody"/>
        <w:spacing w:before="0" w:beforeAutospacing="0" w:after="0" w:afterAutospacing="0" w:line="200" w:lineRule="atLeast"/>
        <w:jc w:val="both"/>
        <w:rPr>
          <w:color w:val="000000"/>
          <w:sz w:val="20"/>
          <w:szCs w:val="20"/>
        </w:rPr>
      </w:pPr>
    </w:p>
    <w:p w14:paraId="2A781272" w14:textId="5B6859DB" w:rsidR="00EE56F6" w:rsidRDefault="00EE56F6" w:rsidP="000A186D">
      <w:pPr>
        <w:pStyle w:val="sectbody"/>
        <w:spacing w:before="0" w:beforeAutospacing="0" w:after="0" w:afterAutospacing="0" w:line="200" w:lineRule="atLeast"/>
        <w:jc w:val="both"/>
        <w:rPr>
          <w:color w:val="000000"/>
          <w:sz w:val="20"/>
          <w:szCs w:val="20"/>
        </w:rPr>
      </w:pPr>
    </w:p>
    <w:p w14:paraId="4D4C1A79" w14:textId="77777777" w:rsidR="00EE56F6" w:rsidRDefault="00EE56F6" w:rsidP="000A186D">
      <w:pPr>
        <w:pStyle w:val="sectbody"/>
        <w:spacing w:before="0" w:beforeAutospacing="0" w:after="0" w:afterAutospacing="0" w:line="200" w:lineRule="atLeast"/>
        <w:jc w:val="both"/>
        <w:rPr>
          <w:color w:val="000000"/>
          <w:sz w:val="20"/>
          <w:szCs w:val="20"/>
        </w:rPr>
      </w:pPr>
    </w:p>
    <w:p w14:paraId="05D6DD76" w14:textId="77777777" w:rsidR="00EE56F6" w:rsidRDefault="00EE56F6" w:rsidP="000A186D">
      <w:pPr>
        <w:pStyle w:val="sectbody"/>
        <w:spacing w:before="0" w:beforeAutospacing="0" w:after="0" w:afterAutospacing="0" w:line="200" w:lineRule="atLeast"/>
        <w:jc w:val="both"/>
        <w:rPr>
          <w:color w:val="000000"/>
          <w:sz w:val="20"/>
          <w:szCs w:val="20"/>
        </w:rPr>
      </w:pPr>
    </w:p>
    <w:p w14:paraId="1D30BD54" w14:textId="742BFE12" w:rsidR="000A186D" w:rsidRPr="00324BF4" w:rsidRDefault="00324BF4" w:rsidP="000A186D">
      <w:pPr>
        <w:pStyle w:val="sectbody"/>
        <w:spacing w:before="0" w:beforeAutospacing="0" w:after="0" w:afterAutospacing="0" w:line="200" w:lineRule="atLeast"/>
        <w:jc w:val="both"/>
        <w:rPr>
          <w:color w:val="000000"/>
        </w:rPr>
      </w:pPr>
      <w:r w:rsidRPr="00324BF4">
        <w:rPr>
          <w:color w:val="000000"/>
        </w:rPr>
        <w:lastRenderedPageBreak/>
        <w:t>2. Identify</w:t>
      </w:r>
      <w:r w:rsidR="000A186D" w:rsidRPr="00324BF4">
        <w:rPr>
          <w:color w:val="000000"/>
        </w:rPr>
        <w:t xml:space="preserve"> every jurisdiction in which, during the 5 years immediately preceding the application:</w:t>
      </w:r>
    </w:p>
    <w:p w14:paraId="71DC0E6A" w14:textId="0A6B9743" w:rsidR="000A186D" w:rsidRPr="00324BF4" w:rsidRDefault="000A186D" w:rsidP="00324BF4">
      <w:pPr>
        <w:pStyle w:val="sectbody"/>
        <w:spacing w:before="0" w:beforeAutospacing="0" w:after="0" w:afterAutospacing="0" w:line="200" w:lineRule="atLeast"/>
        <w:ind w:left="720"/>
        <w:jc w:val="both"/>
        <w:rPr>
          <w:color w:val="000000"/>
        </w:rPr>
      </w:pPr>
      <w:r w:rsidRPr="00324BF4">
        <w:rPr>
          <w:color w:val="000000"/>
        </w:rPr>
        <w:t>(a)</w:t>
      </w:r>
      <w:r w:rsidRPr="00324BF4">
        <w:rPr>
          <w:color w:val="000000"/>
        </w:rPr>
        <w:t> </w:t>
      </w:r>
      <w:r w:rsidRPr="00324BF4">
        <w:rPr>
          <w:color w:val="000000"/>
        </w:rPr>
        <w:t>The applicant or any of its officers or directors have been licensed or registered to provide debt-management services; or</w:t>
      </w:r>
    </w:p>
    <w:p w14:paraId="2221DC9D" w14:textId="194BD1C6" w:rsidR="000A186D" w:rsidRPr="00324BF4" w:rsidRDefault="000A186D" w:rsidP="000A186D">
      <w:pPr>
        <w:pStyle w:val="sectbody"/>
        <w:spacing w:before="0" w:beforeAutospacing="0" w:after="0" w:afterAutospacing="0" w:line="200" w:lineRule="atLeast"/>
        <w:jc w:val="both"/>
        <w:rPr>
          <w:color w:val="000000"/>
        </w:rPr>
      </w:pPr>
      <w:r w:rsidRPr="00324BF4">
        <w:rPr>
          <w:color w:val="000000"/>
        </w:rPr>
        <w:t>     </w:t>
      </w:r>
      <w:r w:rsidR="00324BF4">
        <w:rPr>
          <w:color w:val="000000"/>
        </w:rPr>
        <w:tab/>
      </w:r>
      <w:r w:rsidRPr="00324BF4">
        <w:rPr>
          <w:color w:val="000000"/>
        </w:rPr>
        <w:t>(b)</w:t>
      </w:r>
      <w:r w:rsidRPr="00324BF4">
        <w:rPr>
          <w:color w:val="000000"/>
        </w:rPr>
        <w:t> </w:t>
      </w:r>
      <w:r w:rsidRPr="00324BF4">
        <w:rPr>
          <w:color w:val="000000"/>
        </w:rPr>
        <w:t xml:space="preserve">Individuals have resided when they received debt-management services from the </w:t>
      </w:r>
      <w:proofErr w:type="gramStart"/>
      <w:r w:rsidRPr="00324BF4">
        <w:rPr>
          <w:color w:val="000000"/>
        </w:rPr>
        <w:t>applicant;</w:t>
      </w:r>
      <w:proofErr w:type="gramEnd"/>
    </w:p>
    <w:p w14:paraId="52021015" w14:textId="15828B7D" w:rsidR="00324BF4" w:rsidRDefault="00324BF4" w:rsidP="000A186D">
      <w:pPr>
        <w:pStyle w:val="sectbody"/>
        <w:spacing w:before="0" w:beforeAutospacing="0" w:after="0" w:afterAutospacing="0" w:line="200" w:lineRule="atLeast"/>
        <w:jc w:val="both"/>
        <w:rPr>
          <w:color w:val="000000"/>
          <w:sz w:val="20"/>
          <w:szCs w:val="20"/>
        </w:rPr>
      </w:pPr>
    </w:p>
    <w:p w14:paraId="4C2E0364" w14:textId="77777777" w:rsidR="00EE56F6" w:rsidRDefault="00EE56F6" w:rsidP="000A186D">
      <w:pPr>
        <w:pStyle w:val="sectbody"/>
        <w:spacing w:before="0" w:beforeAutospacing="0" w:after="0" w:afterAutospacing="0" w:line="200" w:lineRule="atLeast"/>
        <w:jc w:val="both"/>
        <w:rPr>
          <w:color w:val="000000"/>
          <w:sz w:val="20"/>
          <w:szCs w:val="20"/>
        </w:rPr>
      </w:pPr>
    </w:p>
    <w:p w14:paraId="583B207B" w14:textId="1282389D" w:rsidR="00324BF4" w:rsidRPr="00324BF4" w:rsidRDefault="00324BF4" w:rsidP="00EE56F6">
      <w:pPr>
        <w:spacing w:after="0" w:line="360" w:lineRule="auto"/>
        <w:ind w:left="742"/>
      </w:pPr>
      <w:r>
        <w:t>Enter</w:t>
      </w:r>
      <w:r>
        <w:rPr>
          <w:spacing w:val="-2"/>
        </w:rPr>
        <w:t xml:space="preserve"> </w:t>
      </w:r>
      <w:r>
        <w:t>"1"</w:t>
      </w:r>
      <w:r>
        <w:rPr>
          <w:spacing w:val="-2"/>
        </w:rPr>
        <w:t xml:space="preserve"> </w:t>
      </w:r>
      <w:r>
        <w:t>if</w:t>
      </w:r>
      <w:r>
        <w:rPr>
          <w:spacing w:val="-2"/>
        </w:rPr>
        <w:t xml:space="preserve"> </w:t>
      </w:r>
      <w:r>
        <w:t>Applicant</w:t>
      </w:r>
      <w:r>
        <w:rPr>
          <w:spacing w:val="-2"/>
        </w:rPr>
        <w:t xml:space="preserve"> </w:t>
      </w:r>
      <w:r>
        <w:t>or</w:t>
      </w:r>
      <w:r>
        <w:rPr>
          <w:spacing w:val="-2"/>
        </w:rPr>
        <w:t xml:space="preserve"> </w:t>
      </w:r>
      <w:r>
        <w:t>any</w:t>
      </w:r>
      <w:r>
        <w:rPr>
          <w:spacing w:val="-1"/>
        </w:rPr>
        <w:t xml:space="preserve"> </w:t>
      </w:r>
      <w:r>
        <w:t>of</w:t>
      </w:r>
      <w:r>
        <w:rPr>
          <w:spacing w:val="-2"/>
        </w:rPr>
        <w:t xml:space="preserve"> </w:t>
      </w:r>
      <w:r>
        <w:t>its</w:t>
      </w:r>
      <w:r>
        <w:rPr>
          <w:spacing w:val="-1"/>
        </w:rPr>
        <w:t xml:space="preserve"> </w:t>
      </w:r>
      <w:r>
        <w:t>Officers</w:t>
      </w:r>
      <w:r>
        <w:rPr>
          <w:spacing w:val="-3"/>
        </w:rPr>
        <w:t xml:space="preserve"> </w:t>
      </w:r>
      <w:r>
        <w:t>or</w:t>
      </w:r>
      <w:r>
        <w:rPr>
          <w:spacing w:val="-1"/>
        </w:rPr>
        <w:t xml:space="preserve"> </w:t>
      </w:r>
      <w:r>
        <w:t>Directors</w:t>
      </w:r>
      <w:r>
        <w:rPr>
          <w:spacing w:val="-3"/>
        </w:rPr>
        <w:t xml:space="preserve"> </w:t>
      </w:r>
      <w:r>
        <w:t>has</w:t>
      </w:r>
      <w:r>
        <w:rPr>
          <w:spacing w:val="-1"/>
        </w:rPr>
        <w:t xml:space="preserve"> </w:t>
      </w:r>
      <w:r>
        <w:t>a</w:t>
      </w:r>
      <w:r>
        <w:rPr>
          <w:spacing w:val="-1"/>
        </w:rPr>
        <w:t xml:space="preserve"> </w:t>
      </w:r>
      <w:r>
        <w:rPr>
          <w:u w:val="single"/>
        </w:rPr>
        <w:t>pending</w:t>
      </w:r>
      <w:r>
        <w:rPr>
          <w:spacing w:val="-1"/>
          <w:u w:val="single"/>
        </w:rPr>
        <w:t xml:space="preserve"> </w:t>
      </w:r>
      <w:r>
        <w:rPr>
          <w:u w:val="single"/>
        </w:rPr>
        <w:t>application</w:t>
      </w:r>
      <w:r>
        <w:rPr>
          <w:spacing w:val="-3"/>
        </w:rPr>
        <w:t xml:space="preserve"> </w:t>
      </w:r>
      <w:r>
        <w:t>in</w:t>
      </w:r>
      <w:r>
        <w:rPr>
          <w:spacing w:val="-1"/>
        </w:rPr>
        <w:t xml:space="preserve"> </w:t>
      </w:r>
      <w:r>
        <w:t>that</w:t>
      </w:r>
      <w:r>
        <w:rPr>
          <w:spacing w:val="-1"/>
        </w:rPr>
        <w:t xml:space="preserve"> </w:t>
      </w:r>
      <w:r>
        <w:rPr>
          <w:spacing w:val="-2"/>
        </w:rPr>
        <w:t>jurisdiction.</w:t>
      </w:r>
    </w:p>
    <w:p w14:paraId="6B701DDA" w14:textId="28C28F4A" w:rsidR="00324BF4" w:rsidRPr="00324BF4" w:rsidRDefault="00324BF4" w:rsidP="00EE56F6">
      <w:pPr>
        <w:spacing w:after="0" w:line="360" w:lineRule="auto"/>
        <w:ind w:left="742"/>
      </w:pPr>
      <w:r>
        <w:t>Enter</w:t>
      </w:r>
      <w:r>
        <w:rPr>
          <w:spacing w:val="-2"/>
        </w:rPr>
        <w:t xml:space="preserve"> </w:t>
      </w:r>
      <w:r>
        <w:t>"2"</w:t>
      </w:r>
      <w:r>
        <w:rPr>
          <w:spacing w:val="-3"/>
        </w:rPr>
        <w:t xml:space="preserve"> </w:t>
      </w:r>
      <w:r>
        <w:t>if</w:t>
      </w:r>
      <w:r>
        <w:rPr>
          <w:spacing w:val="-1"/>
        </w:rPr>
        <w:t xml:space="preserve"> </w:t>
      </w:r>
      <w:r>
        <w:t>Applicant</w:t>
      </w:r>
      <w:r>
        <w:rPr>
          <w:spacing w:val="-3"/>
        </w:rPr>
        <w:t xml:space="preserve"> </w:t>
      </w:r>
      <w:r>
        <w:t>or</w:t>
      </w:r>
      <w:r>
        <w:rPr>
          <w:spacing w:val="-1"/>
        </w:rPr>
        <w:t xml:space="preserve"> </w:t>
      </w:r>
      <w:r>
        <w:t>any</w:t>
      </w:r>
      <w:r>
        <w:rPr>
          <w:spacing w:val="-2"/>
        </w:rPr>
        <w:t xml:space="preserve"> </w:t>
      </w:r>
      <w:r>
        <w:t>of</w:t>
      </w:r>
      <w:r>
        <w:rPr>
          <w:spacing w:val="-1"/>
        </w:rPr>
        <w:t xml:space="preserve"> </w:t>
      </w:r>
      <w:r>
        <w:t>its</w:t>
      </w:r>
      <w:r>
        <w:rPr>
          <w:spacing w:val="-2"/>
        </w:rPr>
        <w:t xml:space="preserve"> </w:t>
      </w:r>
      <w:r>
        <w:t>Officers</w:t>
      </w:r>
      <w:r>
        <w:rPr>
          <w:spacing w:val="-3"/>
        </w:rPr>
        <w:t xml:space="preserve"> </w:t>
      </w:r>
      <w:r>
        <w:t>or</w:t>
      </w:r>
      <w:r>
        <w:rPr>
          <w:spacing w:val="-1"/>
        </w:rPr>
        <w:t xml:space="preserve"> </w:t>
      </w:r>
      <w:r>
        <w:t>Directors</w:t>
      </w:r>
      <w:r>
        <w:rPr>
          <w:spacing w:val="-3"/>
        </w:rPr>
        <w:t xml:space="preserve"> </w:t>
      </w:r>
      <w:r>
        <w:t xml:space="preserve">is </w:t>
      </w:r>
      <w:r>
        <w:rPr>
          <w:u w:val="single"/>
        </w:rPr>
        <w:t>currently</w:t>
      </w:r>
      <w:r>
        <w:rPr>
          <w:spacing w:val="-2"/>
          <w:u w:val="single"/>
        </w:rPr>
        <w:t xml:space="preserve"> </w:t>
      </w:r>
      <w:r>
        <w:rPr>
          <w:u w:val="single"/>
        </w:rPr>
        <w:t>licensed/registered</w:t>
      </w:r>
      <w:r>
        <w:rPr>
          <w:spacing w:val="-3"/>
        </w:rPr>
        <w:t xml:space="preserve"> </w:t>
      </w:r>
      <w:r>
        <w:t>in</w:t>
      </w:r>
      <w:r>
        <w:rPr>
          <w:spacing w:val="-2"/>
        </w:rPr>
        <w:t xml:space="preserve"> </w:t>
      </w:r>
      <w:r>
        <w:t>that</w:t>
      </w:r>
      <w:r>
        <w:rPr>
          <w:spacing w:val="-1"/>
        </w:rPr>
        <w:t xml:space="preserve"> </w:t>
      </w:r>
      <w:r>
        <w:rPr>
          <w:spacing w:val="-2"/>
        </w:rPr>
        <w:t>jurisdiction.</w:t>
      </w:r>
    </w:p>
    <w:p w14:paraId="03D5D234" w14:textId="4AFFE2D3" w:rsidR="00324BF4" w:rsidRDefault="00324BF4" w:rsidP="00EE56F6">
      <w:pPr>
        <w:spacing w:after="0" w:line="360" w:lineRule="auto"/>
        <w:ind w:left="742"/>
      </w:pPr>
      <w:r>
        <w:t>Enter</w:t>
      </w:r>
      <w:r>
        <w:rPr>
          <w:spacing w:val="-2"/>
        </w:rPr>
        <w:t xml:space="preserve"> </w:t>
      </w:r>
      <w:r>
        <w:t>"3"</w:t>
      </w:r>
      <w:r>
        <w:rPr>
          <w:spacing w:val="-3"/>
        </w:rPr>
        <w:t xml:space="preserve"> </w:t>
      </w:r>
      <w:r>
        <w:t>if</w:t>
      </w:r>
      <w:r>
        <w:rPr>
          <w:spacing w:val="-2"/>
        </w:rPr>
        <w:t xml:space="preserve"> </w:t>
      </w:r>
      <w:r>
        <w:t>Applicant</w:t>
      </w:r>
      <w:r>
        <w:rPr>
          <w:spacing w:val="-2"/>
        </w:rPr>
        <w:t xml:space="preserve"> </w:t>
      </w:r>
      <w:r>
        <w:t>or</w:t>
      </w:r>
      <w:r>
        <w:rPr>
          <w:spacing w:val="-2"/>
        </w:rPr>
        <w:t xml:space="preserve"> </w:t>
      </w:r>
      <w:r>
        <w:t>any</w:t>
      </w:r>
      <w:r>
        <w:rPr>
          <w:spacing w:val="-2"/>
        </w:rPr>
        <w:t xml:space="preserve"> </w:t>
      </w:r>
      <w:r>
        <w:t>of</w:t>
      </w:r>
      <w:r>
        <w:rPr>
          <w:spacing w:val="-1"/>
        </w:rPr>
        <w:t xml:space="preserve"> </w:t>
      </w:r>
      <w:r>
        <w:t>its</w:t>
      </w:r>
      <w:r>
        <w:rPr>
          <w:spacing w:val="-2"/>
        </w:rPr>
        <w:t xml:space="preserve"> </w:t>
      </w:r>
      <w:r>
        <w:t>Officers</w:t>
      </w:r>
      <w:r>
        <w:rPr>
          <w:spacing w:val="-3"/>
        </w:rPr>
        <w:t xml:space="preserve"> </w:t>
      </w:r>
      <w:r>
        <w:t>or</w:t>
      </w:r>
      <w:r>
        <w:rPr>
          <w:spacing w:val="-1"/>
        </w:rPr>
        <w:t xml:space="preserve"> </w:t>
      </w:r>
      <w:r>
        <w:t>Directors</w:t>
      </w:r>
      <w:r>
        <w:rPr>
          <w:spacing w:val="-3"/>
        </w:rPr>
        <w:t xml:space="preserve"> </w:t>
      </w:r>
      <w:r>
        <w:t>was</w:t>
      </w:r>
      <w:r>
        <w:rPr>
          <w:spacing w:val="-1"/>
        </w:rPr>
        <w:t xml:space="preserve"> </w:t>
      </w:r>
      <w:r>
        <w:rPr>
          <w:u w:val="single"/>
        </w:rPr>
        <w:t>formerly</w:t>
      </w:r>
      <w:r>
        <w:rPr>
          <w:spacing w:val="-1"/>
          <w:u w:val="single"/>
        </w:rPr>
        <w:t xml:space="preserve"> </w:t>
      </w:r>
      <w:r>
        <w:rPr>
          <w:u w:val="single"/>
        </w:rPr>
        <w:t>licensed/registered</w:t>
      </w:r>
      <w:r>
        <w:rPr>
          <w:spacing w:val="-3"/>
        </w:rPr>
        <w:t xml:space="preserve"> </w:t>
      </w:r>
      <w:r>
        <w:t>in</w:t>
      </w:r>
      <w:r>
        <w:rPr>
          <w:spacing w:val="-2"/>
        </w:rPr>
        <w:t xml:space="preserve"> </w:t>
      </w:r>
      <w:r>
        <w:t>that</w:t>
      </w:r>
      <w:r>
        <w:rPr>
          <w:spacing w:val="-1"/>
        </w:rPr>
        <w:t xml:space="preserve"> </w:t>
      </w:r>
      <w:r>
        <w:rPr>
          <w:spacing w:val="-2"/>
        </w:rPr>
        <w:t>jurisdiction.</w:t>
      </w:r>
    </w:p>
    <w:p w14:paraId="0CEE1F1C" w14:textId="7C97F770" w:rsidR="00324BF4" w:rsidRDefault="00324BF4" w:rsidP="00EE56F6">
      <w:pPr>
        <w:spacing w:after="0" w:line="360" w:lineRule="auto"/>
        <w:ind w:left="1642" w:right="471" w:hanging="901"/>
        <w:rPr>
          <w:color w:val="000000"/>
          <w:sz w:val="20"/>
          <w:szCs w:val="20"/>
        </w:rPr>
      </w:pPr>
      <w:r>
        <w:t>Enter</w:t>
      </w:r>
      <w:r>
        <w:rPr>
          <w:spacing w:val="-2"/>
        </w:rPr>
        <w:t xml:space="preserve"> </w:t>
      </w:r>
      <w:r>
        <w:t>"4"</w:t>
      </w:r>
      <w:r>
        <w:rPr>
          <w:spacing w:val="-3"/>
        </w:rPr>
        <w:t xml:space="preserve"> </w:t>
      </w:r>
      <w:r>
        <w:t>if</w:t>
      </w:r>
      <w:r>
        <w:rPr>
          <w:spacing w:val="-2"/>
        </w:rPr>
        <w:t xml:space="preserve"> </w:t>
      </w:r>
      <w:r>
        <w:t>Applicant</w:t>
      </w:r>
      <w:r>
        <w:rPr>
          <w:spacing w:val="-3"/>
        </w:rPr>
        <w:t xml:space="preserve"> </w:t>
      </w:r>
      <w:r>
        <w:t>or</w:t>
      </w:r>
      <w:r>
        <w:rPr>
          <w:spacing w:val="-2"/>
        </w:rPr>
        <w:t xml:space="preserve"> </w:t>
      </w:r>
      <w:r>
        <w:t>any</w:t>
      </w:r>
      <w:r>
        <w:rPr>
          <w:spacing w:val="-2"/>
        </w:rPr>
        <w:t xml:space="preserve"> </w:t>
      </w:r>
      <w:r>
        <w:t>of</w:t>
      </w:r>
      <w:r>
        <w:rPr>
          <w:spacing w:val="-2"/>
        </w:rPr>
        <w:t xml:space="preserve"> </w:t>
      </w:r>
      <w:r>
        <w:t>its</w:t>
      </w:r>
      <w:r>
        <w:rPr>
          <w:spacing w:val="-2"/>
        </w:rPr>
        <w:t xml:space="preserve"> </w:t>
      </w:r>
      <w:r>
        <w:t>Officers</w:t>
      </w:r>
      <w:r>
        <w:rPr>
          <w:spacing w:val="-3"/>
        </w:rPr>
        <w:t xml:space="preserve"> </w:t>
      </w:r>
      <w:r>
        <w:t>or</w:t>
      </w:r>
      <w:r>
        <w:rPr>
          <w:spacing w:val="-2"/>
        </w:rPr>
        <w:t xml:space="preserve"> </w:t>
      </w:r>
      <w:r>
        <w:t>Directors</w:t>
      </w:r>
      <w:r>
        <w:rPr>
          <w:spacing w:val="-3"/>
        </w:rPr>
        <w:t xml:space="preserve"> </w:t>
      </w:r>
      <w:r>
        <w:t>has</w:t>
      </w:r>
      <w:r>
        <w:rPr>
          <w:spacing w:val="-2"/>
        </w:rPr>
        <w:t xml:space="preserve"> </w:t>
      </w:r>
      <w:r>
        <w:t>provided</w:t>
      </w:r>
      <w:r>
        <w:rPr>
          <w:spacing w:val="-2"/>
        </w:rPr>
        <w:t xml:space="preserve"> </w:t>
      </w:r>
      <w:r>
        <w:t>debt-management</w:t>
      </w:r>
      <w:r>
        <w:rPr>
          <w:spacing w:val="-2"/>
        </w:rPr>
        <w:t xml:space="preserve"> </w:t>
      </w:r>
      <w:r>
        <w:t>services</w:t>
      </w:r>
      <w:r>
        <w:rPr>
          <w:spacing w:val="-3"/>
        </w:rPr>
        <w:t xml:space="preserve"> </w:t>
      </w:r>
      <w:r>
        <w:t>to</w:t>
      </w:r>
      <w:r>
        <w:rPr>
          <w:spacing w:val="-2"/>
        </w:rPr>
        <w:t xml:space="preserve"> </w:t>
      </w:r>
      <w:r>
        <w:t>a</w:t>
      </w:r>
      <w:r>
        <w:rPr>
          <w:spacing w:val="-2"/>
        </w:rPr>
        <w:t xml:space="preserve"> </w:t>
      </w:r>
      <w:r>
        <w:t>consumer residing in that jurisdiction.</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727"/>
        <w:gridCol w:w="1872"/>
        <w:gridCol w:w="729"/>
        <w:gridCol w:w="1871"/>
        <w:gridCol w:w="709"/>
        <w:gridCol w:w="1871"/>
        <w:gridCol w:w="664"/>
      </w:tblGrid>
      <w:tr w:rsidR="00324BF4" w14:paraId="4E4061EE" w14:textId="77777777" w:rsidTr="00302DD5">
        <w:trPr>
          <w:trHeight w:val="379"/>
        </w:trPr>
        <w:tc>
          <w:tcPr>
            <w:tcW w:w="1860" w:type="dxa"/>
          </w:tcPr>
          <w:p w14:paraId="5E472F08" w14:textId="77777777" w:rsidR="00324BF4" w:rsidRDefault="00324BF4" w:rsidP="00302DD5">
            <w:pPr>
              <w:pStyle w:val="TableParagraph"/>
              <w:spacing w:before="64"/>
              <w:ind w:left="112"/>
              <w:rPr>
                <w:sz w:val="20"/>
              </w:rPr>
            </w:pPr>
            <w:r>
              <w:rPr>
                <w:spacing w:val="-2"/>
                <w:sz w:val="20"/>
              </w:rPr>
              <w:t>Alabama</w:t>
            </w:r>
          </w:p>
        </w:tc>
        <w:tc>
          <w:tcPr>
            <w:tcW w:w="727" w:type="dxa"/>
            <w:tcBorders>
              <w:right w:val="single" w:sz="6" w:space="0" w:color="000000"/>
            </w:tcBorders>
          </w:tcPr>
          <w:p w14:paraId="6BE42ECE" w14:textId="77777777" w:rsidR="00324BF4" w:rsidRDefault="00324BF4" w:rsidP="00302DD5">
            <w:pPr>
              <w:pStyle w:val="TableParagraph"/>
              <w:rPr>
                <w:sz w:val="20"/>
              </w:rPr>
            </w:pPr>
          </w:p>
        </w:tc>
        <w:tc>
          <w:tcPr>
            <w:tcW w:w="1872" w:type="dxa"/>
            <w:tcBorders>
              <w:left w:val="single" w:sz="6" w:space="0" w:color="000000"/>
            </w:tcBorders>
          </w:tcPr>
          <w:p w14:paraId="2BE47A11" w14:textId="77777777" w:rsidR="00324BF4" w:rsidRDefault="00324BF4" w:rsidP="00302DD5">
            <w:pPr>
              <w:pStyle w:val="TableParagraph"/>
              <w:spacing w:before="77"/>
              <w:ind w:left="126"/>
              <w:rPr>
                <w:sz w:val="20"/>
              </w:rPr>
            </w:pPr>
            <w:r>
              <w:rPr>
                <w:spacing w:val="-2"/>
                <w:sz w:val="20"/>
              </w:rPr>
              <w:t>Illinois</w:t>
            </w:r>
          </w:p>
        </w:tc>
        <w:tc>
          <w:tcPr>
            <w:tcW w:w="729" w:type="dxa"/>
          </w:tcPr>
          <w:p w14:paraId="772BA0EF" w14:textId="77777777" w:rsidR="00324BF4" w:rsidRDefault="00324BF4" w:rsidP="00302DD5">
            <w:pPr>
              <w:pStyle w:val="TableParagraph"/>
              <w:rPr>
                <w:sz w:val="20"/>
              </w:rPr>
            </w:pPr>
          </w:p>
        </w:tc>
        <w:tc>
          <w:tcPr>
            <w:tcW w:w="1871" w:type="dxa"/>
          </w:tcPr>
          <w:p w14:paraId="5FC9EAF5" w14:textId="77777777" w:rsidR="00324BF4" w:rsidRDefault="00324BF4" w:rsidP="00302DD5">
            <w:pPr>
              <w:pStyle w:val="TableParagraph"/>
              <w:spacing w:before="49"/>
              <w:ind w:left="121"/>
              <w:rPr>
                <w:sz w:val="20"/>
              </w:rPr>
            </w:pPr>
            <w:r>
              <w:rPr>
                <w:spacing w:val="-2"/>
                <w:sz w:val="20"/>
              </w:rPr>
              <w:t>Nebraska</w:t>
            </w:r>
          </w:p>
        </w:tc>
        <w:tc>
          <w:tcPr>
            <w:tcW w:w="709" w:type="dxa"/>
          </w:tcPr>
          <w:p w14:paraId="604795D7" w14:textId="77777777" w:rsidR="00324BF4" w:rsidRDefault="00324BF4" w:rsidP="00302DD5">
            <w:pPr>
              <w:pStyle w:val="TableParagraph"/>
              <w:rPr>
                <w:sz w:val="20"/>
              </w:rPr>
            </w:pPr>
          </w:p>
        </w:tc>
        <w:tc>
          <w:tcPr>
            <w:tcW w:w="1871" w:type="dxa"/>
          </w:tcPr>
          <w:p w14:paraId="354C34F8" w14:textId="77777777" w:rsidR="00324BF4" w:rsidRDefault="00324BF4" w:rsidP="00302DD5">
            <w:pPr>
              <w:pStyle w:val="TableParagraph"/>
              <w:spacing w:before="62"/>
              <w:ind w:left="113"/>
              <w:rPr>
                <w:sz w:val="20"/>
              </w:rPr>
            </w:pPr>
            <w:r>
              <w:rPr>
                <w:sz w:val="20"/>
              </w:rPr>
              <w:t>South</w:t>
            </w:r>
            <w:r>
              <w:rPr>
                <w:spacing w:val="-5"/>
                <w:sz w:val="20"/>
              </w:rPr>
              <w:t xml:space="preserve"> </w:t>
            </w:r>
            <w:r>
              <w:rPr>
                <w:spacing w:val="-2"/>
                <w:sz w:val="20"/>
              </w:rPr>
              <w:t>Carolina</w:t>
            </w:r>
          </w:p>
        </w:tc>
        <w:tc>
          <w:tcPr>
            <w:tcW w:w="664" w:type="dxa"/>
          </w:tcPr>
          <w:p w14:paraId="4798DC18" w14:textId="77777777" w:rsidR="00324BF4" w:rsidRDefault="00324BF4" w:rsidP="00302DD5">
            <w:pPr>
              <w:pStyle w:val="TableParagraph"/>
              <w:rPr>
                <w:sz w:val="20"/>
              </w:rPr>
            </w:pPr>
          </w:p>
        </w:tc>
      </w:tr>
      <w:tr w:rsidR="00324BF4" w14:paraId="3BB959E5" w14:textId="77777777" w:rsidTr="00302DD5">
        <w:trPr>
          <w:trHeight w:val="357"/>
        </w:trPr>
        <w:tc>
          <w:tcPr>
            <w:tcW w:w="1860" w:type="dxa"/>
          </w:tcPr>
          <w:p w14:paraId="16F9BFCE" w14:textId="77777777" w:rsidR="00324BF4" w:rsidRDefault="00324BF4" w:rsidP="00302DD5">
            <w:pPr>
              <w:pStyle w:val="TableParagraph"/>
              <w:spacing w:before="64"/>
              <w:ind w:left="112"/>
              <w:rPr>
                <w:sz w:val="20"/>
              </w:rPr>
            </w:pPr>
            <w:r>
              <w:rPr>
                <w:spacing w:val="-2"/>
                <w:sz w:val="20"/>
              </w:rPr>
              <w:t>Alaska</w:t>
            </w:r>
          </w:p>
        </w:tc>
        <w:tc>
          <w:tcPr>
            <w:tcW w:w="727" w:type="dxa"/>
          </w:tcPr>
          <w:p w14:paraId="063FFB3C" w14:textId="77777777" w:rsidR="00324BF4" w:rsidRDefault="00324BF4" w:rsidP="00302DD5">
            <w:pPr>
              <w:pStyle w:val="TableParagraph"/>
              <w:rPr>
                <w:sz w:val="20"/>
              </w:rPr>
            </w:pPr>
          </w:p>
        </w:tc>
        <w:tc>
          <w:tcPr>
            <w:tcW w:w="1872" w:type="dxa"/>
          </w:tcPr>
          <w:p w14:paraId="5F95E584" w14:textId="77777777" w:rsidR="00324BF4" w:rsidRDefault="00324BF4" w:rsidP="00302DD5">
            <w:pPr>
              <w:pStyle w:val="TableParagraph"/>
              <w:spacing w:before="64"/>
              <w:ind w:left="129"/>
              <w:rPr>
                <w:sz w:val="20"/>
              </w:rPr>
            </w:pPr>
            <w:r>
              <w:rPr>
                <w:spacing w:val="-2"/>
                <w:sz w:val="20"/>
              </w:rPr>
              <w:t>Indiana</w:t>
            </w:r>
          </w:p>
        </w:tc>
        <w:tc>
          <w:tcPr>
            <w:tcW w:w="729" w:type="dxa"/>
          </w:tcPr>
          <w:p w14:paraId="1492E60D" w14:textId="77777777" w:rsidR="00324BF4" w:rsidRDefault="00324BF4" w:rsidP="00302DD5">
            <w:pPr>
              <w:pStyle w:val="TableParagraph"/>
              <w:rPr>
                <w:sz w:val="20"/>
              </w:rPr>
            </w:pPr>
          </w:p>
        </w:tc>
        <w:tc>
          <w:tcPr>
            <w:tcW w:w="1871" w:type="dxa"/>
          </w:tcPr>
          <w:p w14:paraId="6290462E" w14:textId="77777777" w:rsidR="00324BF4" w:rsidRDefault="00324BF4" w:rsidP="00302DD5">
            <w:pPr>
              <w:pStyle w:val="TableParagraph"/>
              <w:spacing w:before="49"/>
              <w:ind w:left="121"/>
              <w:rPr>
                <w:sz w:val="20"/>
              </w:rPr>
            </w:pPr>
            <w:r>
              <w:rPr>
                <w:spacing w:val="-2"/>
                <w:sz w:val="20"/>
              </w:rPr>
              <w:t>Nevada</w:t>
            </w:r>
          </w:p>
        </w:tc>
        <w:tc>
          <w:tcPr>
            <w:tcW w:w="709" w:type="dxa"/>
          </w:tcPr>
          <w:p w14:paraId="53E13B29" w14:textId="77777777" w:rsidR="00324BF4" w:rsidRDefault="00324BF4" w:rsidP="00302DD5">
            <w:pPr>
              <w:pStyle w:val="TableParagraph"/>
              <w:rPr>
                <w:sz w:val="20"/>
              </w:rPr>
            </w:pPr>
          </w:p>
        </w:tc>
        <w:tc>
          <w:tcPr>
            <w:tcW w:w="1871" w:type="dxa"/>
          </w:tcPr>
          <w:p w14:paraId="02A775AE" w14:textId="77777777" w:rsidR="00324BF4" w:rsidRDefault="00324BF4" w:rsidP="00302DD5">
            <w:pPr>
              <w:pStyle w:val="TableParagraph"/>
              <w:spacing w:before="49"/>
              <w:ind w:left="113"/>
              <w:rPr>
                <w:sz w:val="20"/>
              </w:rPr>
            </w:pPr>
            <w:r>
              <w:rPr>
                <w:sz w:val="20"/>
              </w:rPr>
              <w:t>South</w:t>
            </w:r>
            <w:r>
              <w:rPr>
                <w:spacing w:val="-5"/>
                <w:sz w:val="20"/>
              </w:rPr>
              <w:t xml:space="preserve"> </w:t>
            </w:r>
            <w:r>
              <w:rPr>
                <w:spacing w:val="-2"/>
                <w:sz w:val="20"/>
              </w:rPr>
              <w:t>Dakota</w:t>
            </w:r>
          </w:p>
        </w:tc>
        <w:tc>
          <w:tcPr>
            <w:tcW w:w="664" w:type="dxa"/>
          </w:tcPr>
          <w:p w14:paraId="6D5A4942" w14:textId="77777777" w:rsidR="00324BF4" w:rsidRDefault="00324BF4" w:rsidP="00302DD5">
            <w:pPr>
              <w:pStyle w:val="TableParagraph"/>
              <w:rPr>
                <w:sz w:val="20"/>
              </w:rPr>
            </w:pPr>
          </w:p>
        </w:tc>
      </w:tr>
      <w:tr w:rsidR="00324BF4" w14:paraId="37D4A316" w14:textId="77777777" w:rsidTr="00302DD5">
        <w:trPr>
          <w:trHeight w:val="370"/>
        </w:trPr>
        <w:tc>
          <w:tcPr>
            <w:tcW w:w="1860" w:type="dxa"/>
          </w:tcPr>
          <w:p w14:paraId="50BA8CC4" w14:textId="77777777" w:rsidR="00324BF4" w:rsidRDefault="00324BF4" w:rsidP="00302DD5">
            <w:pPr>
              <w:pStyle w:val="TableParagraph"/>
              <w:spacing w:before="51"/>
              <w:ind w:left="112"/>
              <w:rPr>
                <w:sz w:val="20"/>
              </w:rPr>
            </w:pPr>
            <w:r>
              <w:rPr>
                <w:spacing w:val="-2"/>
                <w:sz w:val="20"/>
              </w:rPr>
              <w:t>Arizona</w:t>
            </w:r>
          </w:p>
        </w:tc>
        <w:tc>
          <w:tcPr>
            <w:tcW w:w="727" w:type="dxa"/>
          </w:tcPr>
          <w:p w14:paraId="1FB72E98" w14:textId="77777777" w:rsidR="00324BF4" w:rsidRDefault="00324BF4" w:rsidP="00302DD5">
            <w:pPr>
              <w:pStyle w:val="TableParagraph"/>
              <w:rPr>
                <w:sz w:val="20"/>
              </w:rPr>
            </w:pPr>
          </w:p>
        </w:tc>
        <w:tc>
          <w:tcPr>
            <w:tcW w:w="1872" w:type="dxa"/>
          </w:tcPr>
          <w:p w14:paraId="51834C91" w14:textId="77777777" w:rsidR="00324BF4" w:rsidRDefault="00324BF4" w:rsidP="00302DD5">
            <w:pPr>
              <w:pStyle w:val="TableParagraph"/>
              <w:spacing w:before="65"/>
              <w:ind w:left="129"/>
              <w:rPr>
                <w:sz w:val="20"/>
              </w:rPr>
            </w:pPr>
            <w:r>
              <w:rPr>
                <w:spacing w:val="-4"/>
                <w:sz w:val="20"/>
              </w:rPr>
              <w:t>Iowa</w:t>
            </w:r>
          </w:p>
        </w:tc>
        <w:tc>
          <w:tcPr>
            <w:tcW w:w="729" w:type="dxa"/>
          </w:tcPr>
          <w:p w14:paraId="351D3E3A" w14:textId="77777777" w:rsidR="00324BF4" w:rsidRDefault="00324BF4" w:rsidP="00302DD5">
            <w:pPr>
              <w:pStyle w:val="TableParagraph"/>
              <w:rPr>
                <w:sz w:val="20"/>
              </w:rPr>
            </w:pPr>
          </w:p>
        </w:tc>
        <w:tc>
          <w:tcPr>
            <w:tcW w:w="1871" w:type="dxa"/>
          </w:tcPr>
          <w:p w14:paraId="3DE911F5" w14:textId="77777777" w:rsidR="00324BF4" w:rsidRDefault="00324BF4" w:rsidP="00302DD5">
            <w:pPr>
              <w:pStyle w:val="TableParagraph"/>
              <w:spacing w:before="36"/>
              <w:ind w:left="121"/>
              <w:rPr>
                <w:sz w:val="20"/>
              </w:rPr>
            </w:pPr>
            <w:r>
              <w:rPr>
                <w:sz w:val="20"/>
              </w:rPr>
              <w:t>New</w:t>
            </w:r>
            <w:r>
              <w:rPr>
                <w:spacing w:val="-3"/>
                <w:sz w:val="20"/>
              </w:rPr>
              <w:t xml:space="preserve"> </w:t>
            </w:r>
            <w:r>
              <w:rPr>
                <w:spacing w:val="-2"/>
                <w:sz w:val="20"/>
              </w:rPr>
              <w:t>Hampshire</w:t>
            </w:r>
          </w:p>
        </w:tc>
        <w:tc>
          <w:tcPr>
            <w:tcW w:w="709" w:type="dxa"/>
          </w:tcPr>
          <w:p w14:paraId="3162CA82" w14:textId="77777777" w:rsidR="00324BF4" w:rsidRDefault="00324BF4" w:rsidP="00302DD5">
            <w:pPr>
              <w:pStyle w:val="TableParagraph"/>
              <w:rPr>
                <w:sz w:val="20"/>
              </w:rPr>
            </w:pPr>
          </w:p>
        </w:tc>
        <w:tc>
          <w:tcPr>
            <w:tcW w:w="1871" w:type="dxa"/>
          </w:tcPr>
          <w:p w14:paraId="35FFA349" w14:textId="77777777" w:rsidR="00324BF4" w:rsidRDefault="00324BF4" w:rsidP="00302DD5">
            <w:pPr>
              <w:pStyle w:val="TableParagraph"/>
              <w:spacing w:before="50"/>
              <w:ind w:left="113"/>
              <w:rPr>
                <w:sz w:val="20"/>
              </w:rPr>
            </w:pPr>
            <w:r>
              <w:rPr>
                <w:spacing w:val="-2"/>
                <w:sz w:val="20"/>
              </w:rPr>
              <w:t>Tennessee</w:t>
            </w:r>
          </w:p>
        </w:tc>
        <w:tc>
          <w:tcPr>
            <w:tcW w:w="664" w:type="dxa"/>
          </w:tcPr>
          <w:p w14:paraId="2B27FAFE" w14:textId="77777777" w:rsidR="00324BF4" w:rsidRDefault="00324BF4" w:rsidP="00302DD5">
            <w:pPr>
              <w:pStyle w:val="TableParagraph"/>
              <w:rPr>
                <w:sz w:val="20"/>
              </w:rPr>
            </w:pPr>
          </w:p>
        </w:tc>
      </w:tr>
      <w:tr w:rsidR="00324BF4" w14:paraId="04911A4D" w14:textId="77777777" w:rsidTr="00302DD5">
        <w:trPr>
          <w:trHeight w:val="368"/>
        </w:trPr>
        <w:tc>
          <w:tcPr>
            <w:tcW w:w="1860" w:type="dxa"/>
          </w:tcPr>
          <w:p w14:paraId="73816166" w14:textId="77777777" w:rsidR="00324BF4" w:rsidRDefault="00324BF4" w:rsidP="00302DD5">
            <w:pPr>
              <w:pStyle w:val="TableParagraph"/>
              <w:spacing w:before="51"/>
              <w:ind w:left="112"/>
              <w:rPr>
                <w:sz w:val="20"/>
              </w:rPr>
            </w:pPr>
            <w:r>
              <w:rPr>
                <w:spacing w:val="-2"/>
                <w:sz w:val="20"/>
              </w:rPr>
              <w:t>Arkansas</w:t>
            </w:r>
          </w:p>
        </w:tc>
        <w:tc>
          <w:tcPr>
            <w:tcW w:w="727" w:type="dxa"/>
          </w:tcPr>
          <w:p w14:paraId="45828129" w14:textId="77777777" w:rsidR="00324BF4" w:rsidRDefault="00324BF4" w:rsidP="00302DD5">
            <w:pPr>
              <w:pStyle w:val="TableParagraph"/>
              <w:rPr>
                <w:sz w:val="20"/>
              </w:rPr>
            </w:pPr>
          </w:p>
        </w:tc>
        <w:tc>
          <w:tcPr>
            <w:tcW w:w="1872" w:type="dxa"/>
          </w:tcPr>
          <w:p w14:paraId="3AA1EC85" w14:textId="77777777" w:rsidR="00324BF4" w:rsidRDefault="00324BF4" w:rsidP="00302DD5">
            <w:pPr>
              <w:pStyle w:val="TableParagraph"/>
              <w:spacing w:before="65"/>
              <w:ind w:left="129"/>
              <w:rPr>
                <w:sz w:val="20"/>
              </w:rPr>
            </w:pPr>
            <w:r>
              <w:rPr>
                <w:spacing w:val="-2"/>
                <w:sz w:val="20"/>
              </w:rPr>
              <w:t>Kansas</w:t>
            </w:r>
          </w:p>
        </w:tc>
        <w:tc>
          <w:tcPr>
            <w:tcW w:w="729" w:type="dxa"/>
          </w:tcPr>
          <w:p w14:paraId="70FB6FFF" w14:textId="77777777" w:rsidR="00324BF4" w:rsidRDefault="00324BF4" w:rsidP="00302DD5">
            <w:pPr>
              <w:pStyle w:val="TableParagraph"/>
              <w:rPr>
                <w:sz w:val="20"/>
              </w:rPr>
            </w:pPr>
          </w:p>
        </w:tc>
        <w:tc>
          <w:tcPr>
            <w:tcW w:w="1871" w:type="dxa"/>
          </w:tcPr>
          <w:p w14:paraId="790486FD" w14:textId="77777777" w:rsidR="00324BF4" w:rsidRDefault="00324BF4" w:rsidP="00302DD5">
            <w:pPr>
              <w:pStyle w:val="TableParagraph"/>
              <w:spacing w:before="36"/>
              <w:ind w:left="121"/>
              <w:rPr>
                <w:sz w:val="20"/>
              </w:rPr>
            </w:pPr>
            <w:r>
              <w:rPr>
                <w:sz w:val="20"/>
              </w:rPr>
              <w:t>New</w:t>
            </w:r>
            <w:r>
              <w:rPr>
                <w:spacing w:val="-3"/>
                <w:sz w:val="20"/>
              </w:rPr>
              <w:t xml:space="preserve"> </w:t>
            </w:r>
            <w:r>
              <w:rPr>
                <w:spacing w:val="-2"/>
                <w:sz w:val="20"/>
              </w:rPr>
              <w:t>Jersey</w:t>
            </w:r>
          </w:p>
        </w:tc>
        <w:tc>
          <w:tcPr>
            <w:tcW w:w="709" w:type="dxa"/>
            <w:tcBorders>
              <w:bottom w:val="single" w:sz="6" w:space="0" w:color="000000"/>
            </w:tcBorders>
          </w:tcPr>
          <w:p w14:paraId="3DBB93C4" w14:textId="77777777" w:rsidR="00324BF4" w:rsidRDefault="00324BF4" w:rsidP="00302DD5">
            <w:pPr>
              <w:pStyle w:val="TableParagraph"/>
              <w:rPr>
                <w:sz w:val="20"/>
              </w:rPr>
            </w:pPr>
          </w:p>
        </w:tc>
        <w:tc>
          <w:tcPr>
            <w:tcW w:w="1871" w:type="dxa"/>
          </w:tcPr>
          <w:p w14:paraId="6020A9C8" w14:textId="77777777" w:rsidR="00324BF4" w:rsidRDefault="00324BF4" w:rsidP="00302DD5">
            <w:pPr>
              <w:pStyle w:val="TableParagraph"/>
              <w:spacing w:before="50"/>
              <w:ind w:left="113"/>
              <w:rPr>
                <w:sz w:val="20"/>
              </w:rPr>
            </w:pPr>
            <w:r>
              <w:rPr>
                <w:spacing w:val="-2"/>
                <w:sz w:val="20"/>
              </w:rPr>
              <w:t>Texas</w:t>
            </w:r>
          </w:p>
        </w:tc>
        <w:tc>
          <w:tcPr>
            <w:tcW w:w="664" w:type="dxa"/>
          </w:tcPr>
          <w:p w14:paraId="601E46DB" w14:textId="77777777" w:rsidR="00324BF4" w:rsidRDefault="00324BF4" w:rsidP="00302DD5">
            <w:pPr>
              <w:pStyle w:val="TableParagraph"/>
              <w:rPr>
                <w:sz w:val="20"/>
              </w:rPr>
            </w:pPr>
          </w:p>
        </w:tc>
      </w:tr>
      <w:tr w:rsidR="00324BF4" w14:paraId="1ED48198" w14:textId="77777777" w:rsidTr="00302DD5">
        <w:trPr>
          <w:trHeight w:val="354"/>
        </w:trPr>
        <w:tc>
          <w:tcPr>
            <w:tcW w:w="1860" w:type="dxa"/>
          </w:tcPr>
          <w:p w14:paraId="4DAAAE2D" w14:textId="77777777" w:rsidR="00324BF4" w:rsidRDefault="00324BF4" w:rsidP="00302DD5">
            <w:pPr>
              <w:pStyle w:val="TableParagraph"/>
              <w:spacing w:before="50"/>
              <w:ind w:left="112"/>
              <w:rPr>
                <w:sz w:val="20"/>
              </w:rPr>
            </w:pPr>
            <w:r>
              <w:rPr>
                <w:spacing w:val="-2"/>
                <w:sz w:val="20"/>
              </w:rPr>
              <w:t>California</w:t>
            </w:r>
          </w:p>
        </w:tc>
        <w:tc>
          <w:tcPr>
            <w:tcW w:w="727" w:type="dxa"/>
          </w:tcPr>
          <w:p w14:paraId="27E8C2A6" w14:textId="77777777" w:rsidR="00324BF4" w:rsidRDefault="00324BF4" w:rsidP="00302DD5">
            <w:pPr>
              <w:pStyle w:val="TableParagraph"/>
              <w:rPr>
                <w:sz w:val="20"/>
              </w:rPr>
            </w:pPr>
          </w:p>
        </w:tc>
        <w:tc>
          <w:tcPr>
            <w:tcW w:w="1872" w:type="dxa"/>
          </w:tcPr>
          <w:p w14:paraId="27802D07" w14:textId="77777777" w:rsidR="00324BF4" w:rsidRDefault="00324BF4" w:rsidP="00302DD5">
            <w:pPr>
              <w:pStyle w:val="TableParagraph"/>
              <w:spacing w:before="50"/>
              <w:ind w:left="129"/>
              <w:rPr>
                <w:sz w:val="20"/>
              </w:rPr>
            </w:pPr>
            <w:r>
              <w:rPr>
                <w:spacing w:val="-2"/>
                <w:sz w:val="20"/>
              </w:rPr>
              <w:t>Kentucky</w:t>
            </w:r>
          </w:p>
        </w:tc>
        <w:tc>
          <w:tcPr>
            <w:tcW w:w="729" w:type="dxa"/>
          </w:tcPr>
          <w:p w14:paraId="7B4C2D65" w14:textId="77777777" w:rsidR="00324BF4" w:rsidRDefault="00324BF4" w:rsidP="00302DD5">
            <w:pPr>
              <w:pStyle w:val="TableParagraph"/>
              <w:rPr>
                <w:sz w:val="20"/>
              </w:rPr>
            </w:pPr>
          </w:p>
        </w:tc>
        <w:tc>
          <w:tcPr>
            <w:tcW w:w="1871" w:type="dxa"/>
          </w:tcPr>
          <w:p w14:paraId="34768350" w14:textId="77777777" w:rsidR="00324BF4" w:rsidRDefault="00324BF4" w:rsidP="00302DD5">
            <w:pPr>
              <w:pStyle w:val="TableParagraph"/>
              <w:spacing w:before="34"/>
              <w:ind w:left="121"/>
              <w:rPr>
                <w:sz w:val="20"/>
              </w:rPr>
            </w:pPr>
            <w:r>
              <w:rPr>
                <w:sz w:val="20"/>
              </w:rPr>
              <w:t>New</w:t>
            </w:r>
            <w:r>
              <w:rPr>
                <w:spacing w:val="-3"/>
                <w:sz w:val="20"/>
              </w:rPr>
              <w:t xml:space="preserve"> </w:t>
            </w:r>
            <w:r>
              <w:rPr>
                <w:spacing w:val="-2"/>
                <w:sz w:val="20"/>
              </w:rPr>
              <w:t>Mexico</w:t>
            </w:r>
          </w:p>
        </w:tc>
        <w:tc>
          <w:tcPr>
            <w:tcW w:w="709" w:type="dxa"/>
            <w:tcBorders>
              <w:top w:val="single" w:sz="6" w:space="0" w:color="000000"/>
            </w:tcBorders>
          </w:tcPr>
          <w:p w14:paraId="41986536" w14:textId="77777777" w:rsidR="00324BF4" w:rsidRDefault="00324BF4" w:rsidP="00302DD5">
            <w:pPr>
              <w:pStyle w:val="TableParagraph"/>
              <w:rPr>
                <w:sz w:val="20"/>
              </w:rPr>
            </w:pPr>
          </w:p>
        </w:tc>
        <w:tc>
          <w:tcPr>
            <w:tcW w:w="1871" w:type="dxa"/>
          </w:tcPr>
          <w:p w14:paraId="0E6F9798" w14:textId="77777777" w:rsidR="00324BF4" w:rsidRDefault="00324BF4" w:rsidP="00302DD5">
            <w:pPr>
              <w:pStyle w:val="TableParagraph"/>
              <w:spacing w:before="34"/>
              <w:ind w:left="113"/>
              <w:rPr>
                <w:sz w:val="20"/>
              </w:rPr>
            </w:pPr>
            <w:r>
              <w:rPr>
                <w:spacing w:val="-4"/>
                <w:sz w:val="20"/>
              </w:rPr>
              <w:t>Utah</w:t>
            </w:r>
          </w:p>
        </w:tc>
        <w:tc>
          <w:tcPr>
            <w:tcW w:w="664" w:type="dxa"/>
          </w:tcPr>
          <w:p w14:paraId="6A1766ED" w14:textId="77777777" w:rsidR="00324BF4" w:rsidRDefault="00324BF4" w:rsidP="00302DD5">
            <w:pPr>
              <w:pStyle w:val="TableParagraph"/>
              <w:rPr>
                <w:sz w:val="20"/>
              </w:rPr>
            </w:pPr>
          </w:p>
        </w:tc>
      </w:tr>
      <w:tr w:rsidR="00324BF4" w14:paraId="3AEC320A" w14:textId="77777777" w:rsidTr="00302DD5">
        <w:trPr>
          <w:trHeight w:val="370"/>
        </w:trPr>
        <w:tc>
          <w:tcPr>
            <w:tcW w:w="1860" w:type="dxa"/>
          </w:tcPr>
          <w:p w14:paraId="597C627C" w14:textId="77777777" w:rsidR="00324BF4" w:rsidRDefault="00324BF4" w:rsidP="00302DD5">
            <w:pPr>
              <w:pStyle w:val="TableParagraph"/>
              <w:spacing w:before="72"/>
              <w:ind w:left="112"/>
              <w:rPr>
                <w:sz w:val="20"/>
              </w:rPr>
            </w:pPr>
            <w:r>
              <w:rPr>
                <w:spacing w:val="-2"/>
                <w:sz w:val="20"/>
              </w:rPr>
              <w:t>Colorado</w:t>
            </w:r>
          </w:p>
        </w:tc>
        <w:tc>
          <w:tcPr>
            <w:tcW w:w="727" w:type="dxa"/>
          </w:tcPr>
          <w:p w14:paraId="13DB06B7" w14:textId="77777777" w:rsidR="00324BF4" w:rsidRDefault="00324BF4" w:rsidP="00302DD5">
            <w:pPr>
              <w:pStyle w:val="TableParagraph"/>
              <w:rPr>
                <w:sz w:val="20"/>
              </w:rPr>
            </w:pPr>
          </w:p>
        </w:tc>
        <w:tc>
          <w:tcPr>
            <w:tcW w:w="1872" w:type="dxa"/>
          </w:tcPr>
          <w:p w14:paraId="549D61E3" w14:textId="77777777" w:rsidR="00324BF4" w:rsidRDefault="00324BF4" w:rsidP="00302DD5">
            <w:pPr>
              <w:pStyle w:val="TableParagraph"/>
              <w:spacing w:before="72"/>
              <w:ind w:left="129"/>
              <w:rPr>
                <w:sz w:val="20"/>
              </w:rPr>
            </w:pPr>
            <w:r>
              <w:rPr>
                <w:spacing w:val="-2"/>
                <w:sz w:val="20"/>
              </w:rPr>
              <w:t>Louisiana</w:t>
            </w:r>
          </w:p>
        </w:tc>
        <w:tc>
          <w:tcPr>
            <w:tcW w:w="729" w:type="dxa"/>
          </w:tcPr>
          <w:p w14:paraId="34C11F47" w14:textId="77777777" w:rsidR="00324BF4" w:rsidRDefault="00324BF4" w:rsidP="00302DD5">
            <w:pPr>
              <w:pStyle w:val="TableParagraph"/>
              <w:rPr>
                <w:sz w:val="20"/>
              </w:rPr>
            </w:pPr>
          </w:p>
        </w:tc>
        <w:tc>
          <w:tcPr>
            <w:tcW w:w="1871" w:type="dxa"/>
          </w:tcPr>
          <w:p w14:paraId="6FD9AA27" w14:textId="77777777" w:rsidR="00324BF4" w:rsidRDefault="00324BF4" w:rsidP="00302DD5">
            <w:pPr>
              <w:pStyle w:val="TableParagraph"/>
              <w:spacing w:before="43"/>
              <w:ind w:left="121"/>
              <w:rPr>
                <w:sz w:val="20"/>
              </w:rPr>
            </w:pPr>
            <w:r>
              <w:rPr>
                <w:sz w:val="20"/>
              </w:rPr>
              <w:t>New</w:t>
            </w:r>
            <w:r>
              <w:rPr>
                <w:spacing w:val="-3"/>
                <w:sz w:val="20"/>
              </w:rPr>
              <w:t xml:space="preserve"> </w:t>
            </w:r>
            <w:r>
              <w:rPr>
                <w:spacing w:val="-4"/>
                <w:sz w:val="20"/>
              </w:rPr>
              <w:t>York</w:t>
            </w:r>
          </w:p>
        </w:tc>
        <w:tc>
          <w:tcPr>
            <w:tcW w:w="709" w:type="dxa"/>
          </w:tcPr>
          <w:p w14:paraId="0C617F53" w14:textId="77777777" w:rsidR="00324BF4" w:rsidRDefault="00324BF4" w:rsidP="00302DD5">
            <w:pPr>
              <w:pStyle w:val="TableParagraph"/>
              <w:rPr>
                <w:sz w:val="20"/>
              </w:rPr>
            </w:pPr>
          </w:p>
        </w:tc>
        <w:tc>
          <w:tcPr>
            <w:tcW w:w="1871" w:type="dxa"/>
          </w:tcPr>
          <w:p w14:paraId="135E4F06" w14:textId="77777777" w:rsidR="00324BF4" w:rsidRDefault="00324BF4" w:rsidP="00302DD5">
            <w:pPr>
              <w:pStyle w:val="TableParagraph"/>
              <w:spacing w:before="57"/>
              <w:ind w:left="113"/>
              <w:rPr>
                <w:sz w:val="20"/>
              </w:rPr>
            </w:pPr>
            <w:r>
              <w:rPr>
                <w:spacing w:val="-2"/>
                <w:sz w:val="20"/>
              </w:rPr>
              <w:t>Vermont</w:t>
            </w:r>
          </w:p>
        </w:tc>
        <w:tc>
          <w:tcPr>
            <w:tcW w:w="664" w:type="dxa"/>
          </w:tcPr>
          <w:p w14:paraId="240A51AD" w14:textId="77777777" w:rsidR="00324BF4" w:rsidRDefault="00324BF4" w:rsidP="00302DD5">
            <w:pPr>
              <w:pStyle w:val="TableParagraph"/>
              <w:rPr>
                <w:sz w:val="20"/>
              </w:rPr>
            </w:pPr>
          </w:p>
        </w:tc>
      </w:tr>
      <w:tr w:rsidR="00324BF4" w14:paraId="71823071" w14:textId="77777777" w:rsidTr="00302DD5">
        <w:trPr>
          <w:trHeight w:val="370"/>
        </w:trPr>
        <w:tc>
          <w:tcPr>
            <w:tcW w:w="1860" w:type="dxa"/>
          </w:tcPr>
          <w:p w14:paraId="12487B75" w14:textId="77777777" w:rsidR="00324BF4" w:rsidRDefault="00324BF4" w:rsidP="00302DD5">
            <w:pPr>
              <w:pStyle w:val="TableParagraph"/>
              <w:spacing w:before="59"/>
              <w:ind w:left="112"/>
              <w:rPr>
                <w:sz w:val="20"/>
              </w:rPr>
            </w:pPr>
            <w:r>
              <w:rPr>
                <w:spacing w:val="-2"/>
                <w:sz w:val="20"/>
              </w:rPr>
              <w:t>Connecticut</w:t>
            </w:r>
          </w:p>
        </w:tc>
        <w:tc>
          <w:tcPr>
            <w:tcW w:w="727" w:type="dxa"/>
          </w:tcPr>
          <w:p w14:paraId="01B4F879" w14:textId="77777777" w:rsidR="00324BF4" w:rsidRDefault="00324BF4" w:rsidP="00302DD5">
            <w:pPr>
              <w:pStyle w:val="TableParagraph"/>
              <w:rPr>
                <w:sz w:val="20"/>
              </w:rPr>
            </w:pPr>
          </w:p>
        </w:tc>
        <w:tc>
          <w:tcPr>
            <w:tcW w:w="1872" w:type="dxa"/>
          </w:tcPr>
          <w:p w14:paraId="16ACD994" w14:textId="77777777" w:rsidR="00324BF4" w:rsidRDefault="00324BF4" w:rsidP="00302DD5">
            <w:pPr>
              <w:pStyle w:val="TableParagraph"/>
              <w:spacing w:before="72"/>
              <w:ind w:left="129"/>
              <w:rPr>
                <w:sz w:val="20"/>
              </w:rPr>
            </w:pPr>
            <w:r>
              <w:rPr>
                <w:spacing w:val="-2"/>
                <w:sz w:val="20"/>
              </w:rPr>
              <w:t>Maine</w:t>
            </w:r>
          </w:p>
        </w:tc>
        <w:tc>
          <w:tcPr>
            <w:tcW w:w="729" w:type="dxa"/>
          </w:tcPr>
          <w:p w14:paraId="0023CF46" w14:textId="77777777" w:rsidR="00324BF4" w:rsidRDefault="00324BF4" w:rsidP="00302DD5">
            <w:pPr>
              <w:pStyle w:val="TableParagraph"/>
              <w:rPr>
                <w:sz w:val="20"/>
              </w:rPr>
            </w:pPr>
          </w:p>
        </w:tc>
        <w:tc>
          <w:tcPr>
            <w:tcW w:w="1871" w:type="dxa"/>
          </w:tcPr>
          <w:p w14:paraId="78D36600" w14:textId="77777777" w:rsidR="00324BF4" w:rsidRDefault="00324BF4" w:rsidP="00302DD5">
            <w:pPr>
              <w:pStyle w:val="TableParagraph"/>
              <w:spacing w:before="44"/>
              <w:ind w:left="121"/>
              <w:rPr>
                <w:sz w:val="20"/>
              </w:rPr>
            </w:pPr>
            <w:r>
              <w:rPr>
                <w:sz w:val="20"/>
              </w:rPr>
              <w:t>North</w:t>
            </w:r>
            <w:r>
              <w:rPr>
                <w:spacing w:val="-5"/>
                <w:sz w:val="20"/>
              </w:rPr>
              <w:t xml:space="preserve"> </w:t>
            </w:r>
            <w:r>
              <w:rPr>
                <w:spacing w:val="-2"/>
                <w:sz w:val="20"/>
              </w:rPr>
              <w:t>Carolina</w:t>
            </w:r>
          </w:p>
        </w:tc>
        <w:tc>
          <w:tcPr>
            <w:tcW w:w="709" w:type="dxa"/>
          </w:tcPr>
          <w:p w14:paraId="60FD0955" w14:textId="77777777" w:rsidR="00324BF4" w:rsidRDefault="00324BF4" w:rsidP="00302DD5">
            <w:pPr>
              <w:pStyle w:val="TableParagraph"/>
              <w:rPr>
                <w:sz w:val="20"/>
              </w:rPr>
            </w:pPr>
          </w:p>
        </w:tc>
        <w:tc>
          <w:tcPr>
            <w:tcW w:w="1871" w:type="dxa"/>
          </w:tcPr>
          <w:p w14:paraId="665BE95A" w14:textId="77777777" w:rsidR="00324BF4" w:rsidRDefault="00324BF4" w:rsidP="00302DD5">
            <w:pPr>
              <w:pStyle w:val="TableParagraph"/>
              <w:spacing w:before="57"/>
              <w:ind w:left="113"/>
              <w:rPr>
                <w:sz w:val="20"/>
              </w:rPr>
            </w:pPr>
            <w:r>
              <w:rPr>
                <w:spacing w:val="-2"/>
                <w:sz w:val="20"/>
              </w:rPr>
              <w:t>Virginia</w:t>
            </w:r>
          </w:p>
        </w:tc>
        <w:tc>
          <w:tcPr>
            <w:tcW w:w="664" w:type="dxa"/>
          </w:tcPr>
          <w:p w14:paraId="6F141BFA" w14:textId="77777777" w:rsidR="00324BF4" w:rsidRDefault="00324BF4" w:rsidP="00302DD5">
            <w:pPr>
              <w:pStyle w:val="TableParagraph"/>
              <w:rPr>
                <w:sz w:val="20"/>
              </w:rPr>
            </w:pPr>
          </w:p>
        </w:tc>
      </w:tr>
      <w:tr w:rsidR="00324BF4" w14:paraId="6E032538" w14:textId="77777777" w:rsidTr="00302DD5">
        <w:trPr>
          <w:trHeight w:val="371"/>
        </w:trPr>
        <w:tc>
          <w:tcPr>
            <w:tcW w:w="1860" w:type="dxa"/>
          </w:tcPr>
          <w:p w14:paraId="2A894B2D" w14:textId="77777777" w:rsidR="00324BF4" w:rsidRDefault="00324BF4" w:rsidP="00302DD5">
            <w:pPr>
              <w:pStyle w:val="TableParagraph"/>
              <w:spacing w:before="59"/>
              <w:ind w:left="112"/>
              <w:rPr>
                <w:sz w:val="20"/>
              </w:rPr>
            </w:pPr>
            <w:r>
              <w:rPr>
                <w:spacing w:val="-2"/>
                <w:sz w:val="20"/>
              </w:rPr>
              <w:t>Delaware</w:t>
            </w:r>
          </w:p>
        </w:tc>
        <w:tc>
          <w:tcPr>
            <w:tcW w:w="727" w:type="dxa"/>
          </w:tcPr>
          <w:p w14:paraId="7015B504" w14:textId="77777777" w:rsidR="00324BF4" w:rsidRDefault="00324BF4" w:rsidP="00302DD5">
            <w:pPr>
              <w:pStyle w:val="TableParagraph"/>
              <w:rPr>
                <w:sz w:val="20"/>
              </w:rPr>
            </w:pPr>
          </w:p>
        </w:tc>
        <w:tc>
          <w:tcPr>
            <w:tcW w:w="1872" w:type="dxa"/>
          </w:tcPr>
          <w:p w14:paraId="0BCE5916" w14:textId="77777777" w:rsidR="00324BF4" w:rsidRDefault="00324BF4" w:rsidP="00302DD5">
            <w:pPr>
              <w:pStyle w:val="TableParagraph"/>
              <w:spacing w:before="73"/>
              <w:ind w:left="129"/>
              <w:rPr>
                <w:sz w:val="20"/>
              </w:rPr>
            </w:pPr>
            <w:r>
              <w:rPr>
                <w:spacing w:val="-2"/>
                <w:sz w:val="20"/>
              </w:rPr>
              <w:t>Maryland</w:t>
            </w:r>
          </w:p>
        </w:tc>
        <w:tc>
          <w:tcPr>
            <w:tcW w:w="729" w:type="dxa"/>
          </w:tcPr>
          <w:p w14:paraId="063C5393" w14:textId="77777777" w:rsidR="00324BF4" w:rsidRDefault="00324BF4" w:rsidP="00302DD5">
            <w:pPr>
              <w:pStyle w:val="TableParagraph"/>
              <w:rPr>
                <w:sz w:val="20"/>
              </w:rPr>
            </w:pPr>
          </w:p>
        </w:tc>
        <w:tc>
          <w:tcPr>
            <w:tcW w:w="1871" w:type="dxa"/>
          </w:tcPr>
          <w:p w14:paraId="535ED2D1" w14:textId="77777777" w:rsidR="00324BF4" w:rsidRDefault="00324BF4" w:rsidP="00302DD5">
            <w:pPr>
              <w:pStyle w:val="TableParagraph"/>
              <w:spacing w:before="44"/>
              <w:ind w:left="121"/>
              <w:rPr>
                <w:sz w:val="20"/>
              </w:rPr>
            </w:pPr>
            <w:r>
              <w:rPr>
                <w:sz w:val="20"/>
              </w:rPr>
              <w:t>North</w:t>
            </w:r>
            <w:r>
              <w:rPr>
                <w:spacing w:val="-5"/>
                <w:sz w:val="20"/>
              </w:rPr>
              <w:t xml:space="preserve"> </w:t>
            </w:r>
            <w:r>
              <w:rPr>
                <w:spacing w:val="-2"/>
                <w:sz w:val="20"/>
              </w:rPr>
              <w:t>Dakota</w:t>
            </w:r>
          </w:p>
        </w:tc>
        <w:tc>
          <w:tcPr>
            <w:tcW w:w="709" w:type="dxa"/>
          </w:tcPr>
          <w:p w14:paraId="77CA8067" w14:textId="77777777" w:rsidR="00324BF4" w:rsidRDefault="00324BF4" w:rsidP="00302DD5">
            <w:pPr>
              <w:pStyle w:val="TableParagraph"/>
              <w:rPr>
                <w:sz w:val="20"/>
              </w:rPr>
            </w:pPr>
          </w:p>
        </w:tc>
        <w:tc>
          <w:tcPr>
            <w:tcW w:w="1871" w:type="dxa"/>
          </w:tcPr>
          <w:p w14:paraId="2EACDF83" w14:textId="77777777" w:rsidR="00324BF4" w:rsidRDefault="00324BF4" w:rsidP="00302DD5">
            <w:pPr>
              <w:pStyle w:val="TableParagraph"/>
              <w:spacing w:before="58"/>
              <w:ind w:left="113"/>
              <w:rPr>
                <w:sz w:val="20"/>
              </w:rPr>
            </w:pPr>
            <w:r>
              <w:rPr>
                <w:spacing w:val="-2"/>
                <w:sz w:val="20"/>
              </w:rPr>
              <w:t>Washington</w:t>
            </w:r>
          </w:p>
        </w:tc>
        <w:tc>
          <w:tcPr>
            <w:tcW w:w="664" w:type="dxa"/>
          </w:tcPr>
          <w:p w14:paraId="3907743D" w14:textId="77777777" w:rsidR="00324BF4" w:rsidRDefault="00324BF4" w:rsidP="00302DD5">
            <w:pPr>
              <w:pStyle w:val="TableParagraph"/>
              <w:rPr>
                <w:sz w:val="20"/>
              </w:rPr>
            </w:pPr>
          </w:p>
        </w:tc>
      </w:tr>
      <w:tr w:rsidR="00324BF4" w14:paraId="4CB2338C" w14:textId="77777777" w:rsidTr="00302DD5">
        <w:trPr>
          <w:trHeight w:val="356"/>
        </w:trPr>
        <w:tc>
          <w:tcPr>
            <w:tcW w:w="1860" w:type="dxa"/>
          </w:tcPr>
          <w:p w14:paraId="09B7C61D" w14:textId="77777777" w:rsidR="00324BF4" w:rsidRDefault="00324BF4" w:rsidP="00302DD5">
            <w:pPr>
              <w:pStyle w:val="TableParagraph"/>
              <w:spacing w:before="5"/>
              <w:rPr>
                <w:sz w:val="15"/>
              </w:rPr>
            </w:pPr>
          </w:p>
          <w:p w14:paraId="6A38083F" w14:textId="77777777" w:rsidR="00324BF4" w:rsidRDefault="00324BF4" w:rsidP="00302DD5">
            <w:pPr>
              <w:pStyle w:val="TableParagraph"/>
              <w:spacing w:line="158" w:lineRule="exact"/>
              <w:ind w:left="112"/>
              <w:rPr>
                <w:sz w:val="16"/>
              </w:rPr>
            </w:pPr>
            <w:r>
              <w:rPr>
                <w:sz w:val="16"/>
              </w:rPr>
              <w:t>District</w:t>
            </w:r>
            <w:r>
              <w:rPr>
                <w:spacing w:val="-7"/>
                <w:sz w:val="16"/>
              </w:rPr>
              <w:t xml:space="preserve"> </w:t>
            </w:r>
            <w:r>
              <w:rPr>
                <w:sz w:val="16"/>
              </w:rPr>
              <w:t>of</w:t>
            </w:r>
            <w:r>
              <w:rPr>
                <w:spacing w:val="-3"/>
                <w:sz w:val="16"/>
              </w:rPr>
              <w:t xml:space="preserve"> </w:t>
            </w:r>
            <w:r>
              <w:rPr>
                <w:spacing w:val="-2"/>
                <w:sz w:val="16"/>
              </w:rPr>
              <w:t>Columbia</w:t>
            </w:r>
          </w:p>
        </w:tc>
        <w:tc>
          <w:tcPr>
            <w:tcW w:w="727" w:type="dxa"/>
          </w:tcPr>
          <w:p w14:paraId="02A13E32" w14:textId="77777777" w:rsidR="00324BF4" w:rsidRDefault="00324BF4" w:rsidP="00302DD5">
            <w:pPr>
              <w:pStyle w:val="TableParagraph"/>
              <w:rPr>
                <w:sz w:val="20"/>
              </w:rPr>
            </w:pPr>
          </w:p>
        </w:tc>
        <w:tc>
          <w:tcPr>
            <w:tcW w:w="1872" w:type="dxa"/>
          </w:tcPr>
          <w:p w14:paraId="7EDBA774" w14:textId="77777777" w:rsidR="00324BF4" w:rsidRDefault="00324BF4" w:rsidP="00302DD5">
            <w:pPr>
              <w:pStyle w:val="TableParagraph"/>
              <w:spacing w:before="145" w:line="191" w:lineRule="exact"/>
              <w:ind w:left="129"/>
              <w:rPr>
                <w:sz w:val="20"/>
              </w:rPr>
            </w:pPr>
            <w:r>
              <w:rPr>
                <w:spacing w:val="-2"/>
                <w:sz w:val="20"/>
              </w:rPr>
              <w:t>Massachusetts</w:t>
            </w:r>
          </w:p>
        </w:tc>
        <w:tc>
          <w:tcPr>
            <w:tcW w:w="729" w:type="dxa"/>
          </w:tcPr>
          <w:p w14:paraId="4BB3FC30" w14:textId="77777777" w:rsidR="00324BF4" w:rsidRDefault="00324BF4" w:rsidP="00302DD5">
            <w:pPr>
              <w:pStyle w:val="TableParagraph"/>
              <w:rPr>
                <w:sz w:val="20"/>
              </w:rPr>
            </w:pPr>
          </w:p>
        </w:tc>
        <w:tc>
          <w:tcPr>
            <w:tcW w:w="1871" w:type="dxa"/>
          </w:tcPr>
          <w:p w14:paraId="52DE8F55" w14:textId="77777777" w:rsidR="00324BF4" w:rsidRDefault="00324BF4" w:rsidP="00302DD5">
            <w:pPr>
              <w:pStyle w:val="TableParagraph"/>
              <w:spacing w:before="67"/>
              <w:ind w:left="121"/>
              <w:rPr>
                <w:sz w:val="20"/>
              </w:rPr>
            </w:pPr>
            <w:r>
              <w:rPr>
                <w:spacing w:val="-4"/>
                <w:sz w:val="20"/>
              </w:rPr>
              <w:t>Ohio</w:t>
            </w:r>
          </w:p>
        </w:tc>
        <w:tc>
          <w:tcPr>
            <w:tcW w:w="709" w:type="dxa"/>
          </w:tcPr>
          <w:p w14:paraId="3F2D9E2C" w14:textId="77777777" w:rsidR="00324BF4" w:rsidRDefault="00324BF4" w:rsidP="00302DD5">
            <w:pPr>
              <w:pStyle w:val="TableParagraph"/>
              <w:rPr>
                <w:sz w:val="20"/>
              </w:rPr>
            </w:pPr>
          </w:p>
        </w:tc>
        <w:tc>
          <w:tcPr>
            <w:tcW w:w="1871" w:type="dxa"/>
          </w:tcPr>
          <w:p w14:paraId="5419E635" w14:textId="77777777" w:rsidR="00324BF4" w:rsidRDefault="00324BF4" w:rsidP="00302DD5">
            <w:pPr>
              <w:pStyle w:val="TableParagraph"/>
              <w:spacing w:before="145" w:line="191" w:lineRule="exact"/>
              <w:ind w:left="113"/>
              <w:rPr>
                <w:sz w:val="20"/>
              </w:rPr>
            </w:pPr>
            <w:r>
              <w:rPr>
                <w:sz w:val="20"/>
              </w:rPr>
              <w:t xml:space="preserve">West </w:t>
            </w:r>
            <w:r>
              <w:rPr>
                <w:spacing w:val="-2"/>
                <w:sz w:val="20"/>
              </w:rPr>
              <w:t>Virginia</w:t>
            </w:r>
          </w:p>
        </w:tc>
        <w:tc>
          <w:tcPr>
            <w:tcW w:w="664" w:type="dxa"/>
          </w:tcPr>
          <w:p w14:paraId="00A1727F" w14:textId="77777777" w:rsidR="00324BF4" w:rsidRDefault="00324BF4" w:rsidP="00302DD5">
            <w:pPr>
              <w:pStyle w:val="TableParagraph"/>
              <w:rPr>
                <w:sz w:val="20"/>
              </w:rPr>
            </w:pPr>
          </w:p>
        </w:tc>
      </w:tr>
      <w:tr w:rsidR="00324BF4" w14:paraId="1A02B3DF" w14:textId="77777777" w:rsidTr="00302DD5">
        <w:trPr>
          <w:trHeight w:val="371"/>
        </w:trPr>
        <w:tc>
          <w:tcPr>
            <w:tcW w:w="1860" w:type="dxa"/>
          </w:tcPr>
          <w:p w14:paraId="6B7071A7" w14:textId="77777777" w:rsidR="00324BF4" w:rsidRDefault="00324BF4" w:rsidP="00302DD5">
            <w:pPr>
              <w:pStyle w:val="TableParagraph"/>
              <w:spacing w:before="165" w:line="186" w:lineRule="exact"/>
              <w:ind w:left="112"/>
              <w:rPr>
                <w:sz w:val="20"/>
              </w:rPr>
            </w:pPr>
            <w:r>
              <w:rPr>
                <w:spacing w:val="-2"/>
                <w:sz w:val="20"/>
              </w:rPr>
              <w:t>Florida</w:t>
            </w:r>
          </w:p>
        </w:tc>
        <w:tc>
          <w:tcPr>
            <w:tcW w:w="727" w:type="dxa"/>
          </w:tcPr>
          <w:p w14:paraId="53C4F945" w14:textId="77777777" w:rsidR="00324BF4" w:rsidRDefault="00324BF4" w:rsidP="00302DD5">
            <w:pPr>
              <w:pStyle w:val="TableParagraph"/>
              <w:rPr>
                <w:sz w:val="20"/>
              </w:rPr>
            </w:pPr>
          </w:p>
        </w:tc>
        <w:tc>
          <w:tcPr>
            <w:tcW w:w="1872" w:type="dxa"/>
          </w:tcPr>
          <w:p w14:paraId="469BB198" w14:textId="77777777" w:rsidR="00324BF4" w:rsidRDefault="00324BF4" w:rsidP="00302DD5">
            <w:pPr>
              <w:pStyle w:val="TableParagraph"/>
              <w:spacing w:before="165" w:line="186" w:lineRule="exact"/>
              <w:ind w:left="129"/>
              <w:rPr>
                <w:sz w:val="20"/>
              </w:rPr>
            </w:pPr>
            <w:r>
              <w:rPr>
                <w:spacing w:val="-2"/>
                <w:sz w:val="20"/>
              </w:rPr>
              <w:t>Michigan</w:t>
            </w:r>
          </w:p>
        </w:tc>
        <w:tc>
          <w:tcPr>
            <w:tcW w:w="729" w:type="dxa"/>
          </w:tcPr>
          <w:p w14:paraId="5DF8F2C7" w14:textId="77777777" w:rsidR="00324BF4" w:rsidRDefault="00324BF4" w:rsidP="00302DD5">
            <w:pPr>
              <w:pStyle w:val="TableParagraph"/>
              <w:rPr>
                <w:sz w:val="20"/>
              </w:rPr>
            </w:pPr>
          </w:p>
        </w:tc>
        <w:tc>
          <w:tcPr>
            <w:tcW w:w="1871" w:type="dxa"/>
          </w:tcPr>
          <w:p w14:paraId="32869EFA" w14:textId="77777777" w:rsidR="00324BF4" w:rsidRDefault="00324BF4" w:rsidP="00302DD5">
            <w:pPr>
              <w:pStyle w:val="TableParagraph"/>
              <w:spacing w:before="51"/>
              <w:ind w:left="121"/>
              <w:rPr>
                <w:sz w:val="20"/>
              </w:rPr>
            </w:pPr>
            <w:r>
              <w:rPr>
                <w:spacing w:val="-2"/>
                <w:sz w:val="20"/>
              </w:rPr>
              <w:t>Oklahoma</w:t>
            </w:r>
          </w:p>
        </w:tc>
        <w:tc>
          <w:tcPr>
            <w:tcW w:w="709" w:type="dxa"/>
          </w:tcPr>
          <w:p w14:paraId="718D98C3" w14:textId="77777777" w:rsidR="00324BF4" w:rsidRDefault="00324BF4" w:rsidP="00302DD5">
            <w:pPr>
              <w:pStyle w:val="TableParagraph"/>
              <w:rPr>
                <w:sz w:val="20"/>
              </w:rPr>
            </w:pPr>
          </w:p>
        </w:tc>
        <w:tc>
          <w:tcPr>
            <w:tcW w:w="1871" w:type="dxa"/>
          </w:tcPr>
          <w:p w14:paraId="602A56AA" w14:textId="77777777" w:rsidR="00324BF4" w:rsidRDefault="00324BF4" w:rsidP="00302DD5">
            <w:pPr>
              <w:pStyle w:val="TableParagraph"/>
              <w:spacing w:before="165" w:line="186" w:lineRule="exact"/>
              <w:ind w:left="113"/>
              <w:rPr>
                <w:sz w:val="20"/>
              </w:rPr>
            </w:pPr>
            <w:r>
              <w:rPr>
                <w:spacing w:val="-2"/>
                <w:sz w:val="20"/>
              </w:rPr>
              <w:t>Wisconsin</w:t>
            </w:r>
          </w:p>
        </w:tc>
        <w:tc>
          <w:tcPr>
            <w:tcW w:w="664" w:type="dxa"/>
          </w:tcPr>
          <w:p w14:paraId="534BB244" w14:textId="77777777" w:rsidR="00324BF4" w:rsidRDefault="00324BF4" w:rsidP="00302DD5">
            <w:pPr>
              <w:pStyle w:val="TableParagraph"/>
              <w:rPr>
                <w:sz w:val="20"/>
              </w:rPr>
            </w:pPr>
          </w:p>
        </w:tc>
      </w:tr>
      <w:tr w:rsidR="00324BF4" w14:paraId="5721D444" w14:textId="77777777" w:rsidTr="00302DD5">
        <w:trPr>
          <w:trHeight w:val="370"/>
        </w:trPr>
        <w:tc>
          <w:tcPr>
            <w:tcW w:w="1860" w:type="dxa"/>
          </w:tcPr>
          <w:p w14:paraId="74BB2B54" w14:textId="77777777" w:rsidR="00324BF4" w:rsidRDefault="00324BF4" w:rsidP="00302DD5">
            <w:pPr>
              <w:pStyle w:val="TableParagraph"/>
              <w:spacing w:before="152" w:line="198" w:lineRule="exact"/>
              <w:ind w:left="112"/>
              <w:rPr>
                <w:sz w:val="20"/>
              </w:rPr>
            </w:pPr>
            <w:r>
              <w:rPr>
                <w:spacing w:val="-2"/>
                <w:sz w:val="20"/>
              </w:rPr>
              <w:t>Georgia</w:t>
            </w:r>
          </w:p>
        </w:tc>
        <w:tc>
          <w:tcPr>
            <w:tcW w:w="727" w:type="dxa"/>
          </w:tcPr>
          <w:p w14:paraId="4B7A33FF" w14:textId="77777777" w:rsidR="00324BF4" w:rsidRDefault="00324BF4" w:rsidP="00302DD5">
            <w:pPr>
              <w:pStyle w:val="TableParagraph"/>
              <w:rPr>
                <w:sz w:val="20"/>
              </w:rPr>
            </w:pPr>
          </w:p>
        </w:tc>
        <w:tc>
          <w:tcPr>
            <w:tcW w:w="1872" w:type="dxa"/>
          </w:tcPr>
          <w:p w14:paraId="2A29887E" w14:textId="77777777" w:rsidR="00324BF4" w:rsidRDefault="00324BF4" w:rsidP="00302DD5">
            <w:pPr>
              <w:pStyle w:val="TableParagraph"/>
              <w:spacing w:before="165" w:line="185" w:lineRule="exact"/>
              <w:ind w:left="129"/>
              <w:rPr>
                <w:sz w:val="20"/>
              </w:rPr>
            </w:pPr>
            <w:r>
              <w:rPr>
                <w:spacing w:val="-2"/>
                <w:sz w:val="20"/>
              </w:rPr>
              <w:t>Minnesota</w:t>
            </w:r>
          </w:p>
        </w:tc>
        <w:tc>
          <w:tcPr>
            <w:tcW w:w="729" w:type="dxa"/>
          </w:tcPr>
          <w:p w14:paraId="16660EDC" w14:textId="77777777" w:rsidR="00324BF4" w:rsidRDefault="00324BF4" w:rsidP="00302DD5">
            <w:pPr>
              <w:pStyle w:val="TableParagraph"/>
              <w:rPr>
                <w:sz w:val="20"/>
              </w:rPr>
            </w:pPr>
          </w:p>
        </w:tc>
        <w:tc>
          <w:tcPr>
            <w:tcW w:w="1871" w:type="dxa"/>
          </w:tcPr>
          <w:p w14:paraId="6454D387" w14:textId="77777777" w:rsidR="00324BF4" w:rsidRDefault="00324BF4" w:rsidP="00302DD5">
            <w:pPr>
              <w:pStyle w:val="TableParagraph"/>
              <w:spacing w:before="52"/>
              <w:ind w:left="121"/>
              <w:rPr>
                <w:sz w:val="20"/>
              </w:rPr>
            </w:pPr>
            <w:r>
              <w:rPr>
                <w:spacing w:val="-2"/>
                <w:sz w:val="20"/>
              </w:rPr>
              <w:t>Oregon</w:t>
            </w:r>
          </w:p>
        </w:tc>
        <w:tc>
          <w:tcPr>
            <w:tcW w:w="709" w:type="dxa"/>
          </w:tcPr>
          <w:p w14:paraId="2543D86E" w14:textId="77777777" w:rsidR="00324BF4" w:rsidRDefault="00324BF4" w:rsidP="00302DD5">
            <w:pPr>
              <w:pStyle w:val="TableParagraph"/>
              <w:rPr>
                <w:sz w:val="20"/>
              </w:rPr>
            </w:pPr>
          </w:p>
        </w:tc>
        <w:tc>
          <w:tcPr>
            <w:tcW w:w="1871" w:type="dxa"/>
          </w:tcPr>
          <w:p w14:paraId="36D2CD80" w14:textId="77777777" w:rsidR="00324BF4" w:rsidRDefault="00324BF4" w:rsidP="00302DD5">
            <w:pPr>
              <w:pStyle w:val="TableParagraph"/>
              <w:spacing w:before="165" w:line="185" w:lineRule="exact"/>
              <w:ind w:left="113"/>
              <w:rPr>
                <w:sz w:val="20"/>
              </w:rPr>
            </w:pPr>
            <w:r>
              <w:rPr>
                <w:spacing w:val="-2"/>
                <w:sz w:val="20"/>
              </w:rPr>
              <w:t>Wyoming</w:t>
            </w:r>
          </w:p>
        </w:tc>
        <w:tc>
          <w:tcPr>
            <w:tcW w:w="664" w:type="dxa"/>
          </w:tcPr>
          <w:p w14:paraId="502283A9" w14:textId="77777777" w:rsidR="00324BF4" w:rsidRDefault="00324BF4" w:rsidP="00302DD5">
            <w:pPr>
              <w:pStyle w:val="TableParagraph"/>
              <w:rPr>
                <w:sz w:val="20"/>
              </w:rPr>
            </w:pPr>
          </w:p>
        </w:tc>
      </w:tr>
      <w:tr w:rsidR="00324BF4" w14:paraId="1FA27581" w14:textId="77777777" w:rsidTr="00302DD5">
        <w:trPr>
          <w:trHeight w:val="412"/>
        </w:trPr>
        <w:tc>
          <w:tcPr>
            <w:tcW w:w="1860" w:type="dxa"/>
          </w:tcPr>
          <w:p w14:paraId="47D927CB" w14:textId="77777777" w:rsidR="00324BF4" w:rsidRDefault="00324BF4" w:rsidP="00302DD5">
            <w:pPr>
              <w:pStyle w:val="TableParagraph"/>
              <w:spacing w:before="74"/>
              <w:ind w:left="112"/>
              <w:rPr>
                <w:sz w:val="20"/>
              </w:rPr>
            </w:pPr>
            <w:r>
              <w:rPr>
                <w:spacing w:val="-4"/>
                <w:sz w:val="20"/>
              </w:rPr>
              <w:t>Guam</w:t>
            </w:r>
          </w:p>
        </w:tc>
        <w:tc>
          <w:tcPr>
            <w:tcW w:w="727" w:type="dxa"/>
          </w:tcPr>
          <w:p w14:paraId="70D87095" w14:textId="77777777" w:rsidR="00324BF4" w:rsidRDefault="00324BF4" w:rsidP="00302DD5">
            <w:pPr>
              <w:pStyle w:val="TableParagraph"/>
              <w:rPr>
                <w:sz w:val="20"/>
              </w:rPr>
            </w:pPr>
          </w:p>
        </w:tc>
        <w:tc>
          <w:tcPr>
            <w:tcW w:w="1872" w:type="dxa"/>
          </w:tcPr>
          <w:p w14:paraId="3A63FC2A" w14:textId="77777777" w:rsidR="00324BF4" w:rsidRDefault="00324BF4" w:rsidP="00302DD5">
            <w:pPr>
              <w:pStyle w:val="TableParagraph"/>
              <w:spacing w:before="74"/>
              <w:ind w:left="129"/>
              <w:rPr>
                <w:sz w:val="20"/>
              </w:rPr>
            </w:pPr>
            <w:r>
              <w:rPr>
                <w:spacing w:val="-2"/>
                <w:sz w:val="20"/>
              </w:rPr>
              <w:t>Mississippi</w:t>
            </w:r>
          </w:p>
        </w:tc>
        <w:tc>
          <w:tcPr>
            <w:tcW w:w="729" w:type="dxa"/>
          </w:tcPr>
          <w:p w14:paraId="28CDB0CD" w14:textId="77777777" w:rsidR="00324BF4" w:rsidRDefault="00324BF4" w:rsidP="00302DD5">
            <w:pPr>
              <w:pStyle w:val="TableParagraph"/>
              <w:rPr>
                <w:sz w:val="20"/>
              </w:rPr>
            </w:pPr>
          </w:p>
        </w:tc>
        <w:tc>
          <w:tcPr>
            <w:tcW w:w="1871" w:type="dxa"/>
          </w:tcPr>
          <w:p w14:paraId="76045E45" w14:textId="77777777" w:rsidR="00324BF4" w:rsidRDefault="00324BF4" w:rsidP="00302DD5">
            <w:pPr>
              <w:pStyle w:val="TableParagraph"/>
              <w:spacing w:before="52"/>
              <w:ind w:left="121"/>
              <w:rPr>
                <w:sz w:val="20"/>
              </w:rPr>
            </w:pPr>
            <w:r>
              <w:rPr>
                <w:spacing w:val="-2"/>
                <w:sz w:val="20"/>
              </w:rPr>
              <w:t>Pennsylvania</w:t>
            </w:r>
          </w:p>
        </w:tc>
        <w:tc>
          <w:tcPr>
            <w:tcW w:w="709" w:type="dxa"/>
          </w:tcPr>
          <w:p w14:paraId="20A166F1" w14:textId="77777777" w:rsidR="00324BF4" w:rsidRDefault="00324BF4" w:rsidP="00302DD5">
            <w:pPr>
              <w:pStyle w:val="TableParagraph"/>
              <w:rPr>
                <w:sz w:val="20"/>
              </w:rPr>
            </w:pPr>
          </w:p>
        </w:tc>
        <w:tc>
          <w:tcPr>
            <w:tcW w:w="2535" w:type="dxa"/>
            <w:gridSpan w:val="2"/>
            <w:vMerge w:val="restart"/>
            <w:tcBorders>
              <w:bottom w:val="nil"/>
              <w:right w:val="nil"/>
            </w:tcBorders>
          </w:tcPr>
          <w:p w14:paraId="6AF6F85A" w14:textId="77777777" w:rsidR="00324BF4" w:rsidRDefault="00324BF4" w:rsidP="00302DD5">
            <w:pPr>
              <w:pStyle w:val="TableParagraph"/>
              <w:rPr>
                <w:sz w:val="20"/>
              </w:rPr>
            </w:pPr>
          </w:p>
        </w:tc>
      </w:tr>
      <w:tr w:rsidR="00324BF4" w14:paraId="3ED65BC8" w14:textId="77777777" w:rsidTr="00302DD5">
        <w:trPr>
          <w:trHeight w:val="356"/>
        </w:trPr>
        <w:tc>
          <w:tcPr>
            <w:tcW w:w="1860" w:type="dxa"/>
          </w:tcPr>
          <w:p w14:paraId="3682A36A" w14:textId="77777777" w:rsidR="00324BF4" w:rsidRDefault="00324BF4" w:rsidP="00302DD5">
            <w:pPr>
              <w:pStyle w:val="TableParagraph"/>
              <w:spacing w:before="55"/>
              <w:ind w:left="112"/>
              <w:rPr>
                <w:sz w:val="20"/>
              </w:rPr>
            </w:pPr>
            <w:r>
              <w:rPr>
                <w:spacing w:val="-2"/>
                <w:sz w:val="20"/>
              </w:rPr>
              <w:t>Hawaii</w:t>
            </w:r>
          </w:p>
        </w:tc>
        <w:tc>
          <w:tcPr>
            <w:tcW w:w="727" w:type="dxa"/>
          </w:tcPr>
          <w:p w14:paraId="4CC3F345" w14:textId="77777777" w:rsidR="00324BF4" w:rsidRDefault="00324BF4" w:rsidP="00302DD5">
            <w:pPr>
              <w:pStyle w:val="TableParagraph"/>
              <w:rPr>
                <w:sz w:val="20"/>
              </w:rPr>
            </w:pPr>
          </w:p>
        </w:tc>
        <w:tc>
          <w:tcPr>
            <w:tcW w:w="1872" w:type="dxa"/>
          </w:tcPr>
          <w:p w14:paraId="14588F23" w14:textId="77777777" w:rsidR="00324BF4" w:rsidRDefault="00324BF4" w:rsidP="00302DD5">
            <w:pPr>
              <w:pStyle w:val="TableParagraph"/>
              <w:spacing w:before="55"/>
              <w:ind w:left="129"/>
              <w:rPr>
                <w:sz w:val="20"/>
              </w:rPr>
            </w:pPr>
            <w:r>
              <w:rPr>
                <w:spacing w:val="-2"/>
                <w:sz w:val="20"/>
              </w:rPr>
              <w:t>Missouri</w:t>
            </w:r>
          </w:p>
        </w:tc>
        <w:tc>
          <w:tcPr>
            <w:tcW w:w="729" w:type="dxa"/>
          </w:tcPr>
          <w:p w14:paraId="2477E8DD" w14:textId="77777777" w:rsidR="00324BF4" w:rsidRDefault="00324BF4" w:rsidP="00302DD5">
            <w:pPr>
              <w:pStyle w:val="TableParagraph"/>
              <w:rPr>
                <w:sz w:val="20"/>
              </w:rPr>
            </w:pPr>
          </w:p>
        </w:tc>
        <w:tc>
          <w:tcPr>
            <w:tcW w:w="1871" w:type="dxa"/>
          </w:tcPr>
          <w:p w14:paraId="272D3423" w14:textId="77777777" w:rsidR="00324BF4" w:rsidRDefault="00324BF4" w:rsidP="00302DD5">
            <w:pPr>
              <w:pStyle w:val="TableParagraph"/>
              <w:spacing w:before="33"/>
              <w:ind w:left="121"/>
              <w:rPr>
                <w:sz w:val="20"/>
              </w:rPr>
            </w:pPr>
            <w:r>
              <w:rPr>
                <w:sz w:val="20"/>
              </w:rPr>
              <w:t>Puerto</w:t>
            </w:r>
            <w:r>
              <w:rPr>
                <w:spacing w:val="-6"/>
                <w:sz w:val="20"/>
              </w:rPr>
              <w:t xml:space="preserve"> </w:t>
            </w:r>
            <w:r>
              <w:rPr>
                <w:spacing w:val="-4"/>
                <w:sz w:val="20"/>
              </w:rPr>
              <w:t>Rico</w:t>
            </w:r>
          </w:p>
        </w:tc>
        <w:tc>
          <w:tcPr>
            <w:tcW w:w="709" w:type="dxa"/>
          </w:tcPr>
          <w:p w14:paraId="0C35F1FE" w14:textId="77777777" w:rsidR="00324BF4" w:rsidRDefault="00324BF4" w:rsidP="00302DD5">
            <w:pPr>
              <w:pStyle w:val="TableParagraph"/>
              <w:rPr>
                <w:sz w:val="20"/>
              </w:rPr>
            </w:pPr>
          </w:p>
        </w:tc>
        <w:tc>
          <w:tcPr>
            <w:tcW w:w="2535" w:type="dxa"/>
            <w:gridSpan w:val="2"/>
            <w:vMerge/>
            <w:tcBorders>
              <w:top w:val="nil"/>
              <w:bottom w:val="nil"/>
              <w:right w:val="nil"/>
            </w:tcBorders>
          </w:tcPr>
          <w:p w14:paraId="0C91577F" w14:textId="77777777" w:rsidR="00324BF4" w:rsidRDefault="00324BF4" w:rsidP="00302DD5">
            <w:pPr>
              <w:rPr>
                <w:sz w:val="2"/>
                <w:szCs w:val="2"/>
              </w:rPr>
            </w:pPr>
          </w:p>
        </w:tc>
      </w:tr>
      <w:tr w:rsidR="00324BF4" w14:paraId="7C8AA536" w14:textId="77777777" w:rsidTr="00302DD5">
        <w:trPr>
          <w:trHeight w:val="338"/>
        </w:trPr>
        <w:tc>
          <w:tcPr>
            <w:tcW w:w="1860" w:type="dxa"/>
          </w:tcPr>
          <w:p w14:paraId="408BEDC9" w14:textId="77777777" w:rsidR="00324BF4" w:rsidRDefault="00324BF4" w:rsidP="00302DD5">
            <w:pPr>
              <w:pStyle w:val="TableParagraph"/>
              <w:spacing w:before="68"/>
              <w:ind w:left="112"/>
              <w:rPr>
                <w:sz w:val="20"/>
              </w:rPr>
            </w:pPr>
            <w:r>
              <w:rPr>
                <w:spacing w:val="-2"/>
                <w:sz w:val="20"/>
              </w:rPr>
              <w:t>Idaho</w:t>
            </w:r>
          </w:p>
        </w:tc>
        <w:tc>
          <w:tcPr>
            <w:tcW w:w="727" w:type="dxa"/>
          </w:tcPr>
          <w:p w14:paraId="532E0199" w14:textId="77777777" w:rsidR="00324BF4" w:rsidRDefault="00324BF4" w:rsidP="00302DD5">
            <w:pPr>
              <w:pStyle w:val="TableParagraph"/>
              <w:rPr>
                <w:sz w:val="20"/>
              </w:rPr>
            </w:pPr>
          </w:p>
        </w:tc>
        <w:tc>
          <w:tcPr>
            <w:tcW w:w="1872" w:type="dxa"/>
          </w:tcPr>
          <w:p w14:paraId="270032A9" w14:textId="77777777" w:rsidR="00324BF4" w:rsidRDefault="00324BF4" w:rsidP="00302DD5">
            <w:pPr>
              <w:pStyle w:val="TableParagraph"/>
              <w:spacing w:before="68"/>
              <w:ind w:left="129"/>
              <w:rPr>
                <w:sz w:val="20"/>
              </w:rPr>
            </w:pPr>
            <w:r>
              <w:rPr>
                <w:spacing w:val="-2"/>
                <w:sz w:val="20"/>
              </w:rPr>
              <w:t>Montana</w:t>
            </w:r>
          </w:p>
        </w:tc>
        <w:tc>
          <w:tcPr>
            <w:tcW w:w="729" w:type="dxa"/>
          </w:tcPr>
          <w:p w14:paraId="4DA43C55" w14:textId="77777777" w:rsidR="00324BF4" w:rsidRDefault="00324BF4" w:rsidP="00302DD5">
            <w:pPr>
              <w:pStyle w:val="TableParagraph"/>
              <w:rPr>
                <w:sz w:val="20"/>
              </w:rPr>
            </w:pPr>
          </w:p>
        </w:tc>
        <w:tc>
          <w:tcPr>
            <w:tcW w:w="1871" w:type="dxa"/>
          </w:tcPr>
          <w:p w14:paraId="30AB78E6" w14:textId="77777777" w:rsidR="00324BF4" w:rsidRDefault="00324BF4" w:rsidP="00302DD5">
            <w:pPr>
              <w:pStyle w:val="TableParagraph"/>
              <w:spacing w:before="53"/>
              <w:ind w:left="121"/>
              <w:rPr>
                <w:sz w:val="20"/>
              </w:rPr>
            </w:pPr>
            <w:r>
              <w:rPr>
                <w:sz w:val="20"/>
              </w:rPr>
              <w:t xml:space="preserve">Rhode </w:t>
            </w:r>
            <w:r>
              <w:rPr>
                <w:spacing w:val="-2"/>
                <w:sz w:val="20"/>
              </w:rPr>
              <w:t>Island</w:t>
            </w:r>
          </w:p>
        </w:tc>
        <w:tc>
          <w:tcPr>
            <w:tcW w:w="709" w:type="dxa"/>
          </w:tcPr>
          <w:p w14:paraId="3D49D83C" w14:textId="77777777" w:rsidR="00324BF4" w:rsidRDefault="00324BF4" w:rsidP="00302DD5">
            <w:pPr>
              <w:pStyle w:val="TableParagraph"/>
              <w:rPr>
                <w:sz w:val="20"/>
              </w:rPr>
            </w:pPr>
          </w:p>
        </w:tc>
        <w:tc>
          <w:tcPr>
            <w:tcW w:w="2535" w:type="dxa"/>
            <w:gridSpan w:val="2"/>
            <w:vMerge/>
            <w:tcBorders>
              <w:top w:val="nil"/>
              <w:bottom w:val="nil"/>
              <w:right w:val="nil"/>
            </w:tcBorders>
          </w:tcPr>
          <w:p w14:paraId="54F956FA" w14:textId="77777777" w:rsidR="00324BF4" w:rsidRDefault="00324BF4" w:rsidP="00302DD5">
            <w:pPr>
              <w:rPr>
                <w:sz w:val="2"/>
                <w:szCs w:val="2"/>
              </w:rPr>
            </w:pPr>
          </w:p>
        </w:tc>
      </w:tr>
    </w:tbl>
    <w:p w14:paraId="524ABA69" w14:textId="50C7F43B" w:rsidR="000A186D" w:rsidRDefault="000A186D" w:rsidP="000A186D">
      <w:pPr>
        <w:pStyle w:val="sectbody"/>
        <w:spacing w:before="0" w:beforeAutospacing="0" w:after="0" w:afterAutospacing="0" w:line="200" w:lineRule="atLeast"/>
        <w:jc w:val="both"/>
        <w:rPr>
          <w:color w:val="000000"/>
          <w:sz w:val="20"/>
          <w:szCs w:val="20"/>
        </w:rPr>
      </w:pPr>
    </w:p>
    <w:p w14:paraId="21F15041" w14:textId="41A098C4" w:rsidR="00EE56F6" w:rsidRDefault="00EE56F6" w:rsidP="000A186D">
      <w:pPr>
        <w:pStyle w:val="sectbody"/>
        <w:spacing w:before="0" w:beforeAutospacing="0" w:after="0" w:afterAutospacing="0" w:line="200" w:lineRule="atLeast"/>
        <w:jc w:val="both"/>
        <w:rPr>
          <w:color w:val="000000"/>
          <w:sz w:val="20"/>
          <w:szCs w:val="20"/>
        </w:rPr>
      </w:pPr>
    </w:p>
    <w:p w14:paraId="49117829" w14:textId="3E3B9862" w:rsidR="00EE56F6" w:rsidRDefault="00EE56F6" w:rsidP="000A186D">
      <w:pPr>
        <w:pStyle w:val="sectbody"/>
        <w:spacing w:before="0" w:beforeAutospacing="0" w:after="0" w:afterAutospacing="0" w:line="200" w:lineRule="atLeast"/>
        <w:jc w:val="both"/>
        <w:rPr>
          <w:color w:val="000000"/>
          <w:sz w:val="20"/>
          <w:szCs w:val="20"/>
        </w:rPr>
      </w:pPr>
    </w:p>
    <w:p w14:paraId="0F51B920" w14:textId="1C44EA06" w:rsidR="00EE56F6" w:rsidRDefault="00EE56F6" w:rsidP="000A186D">
      <w:pPr>
        <w:pStyle w:val="sectbody"/>
        <w:spacing w:before="0" w:beforeAutospacing="0" w:after="0" w:afterAutospacing="0" w:line="200" w:lineRule="atLeast"/>
        <w:jc w:val="both"/>
        <w:rPr>
          <w:color w:val="000000"/>
          <w:sz w:val="20"/>
          <w:szCs w:val="20"/>
        </w:rPr>
      </w:pPr>
    </w:p>
    <w:p w14:paraId="1AD2A1BA" w14:textId="77777777" w:rsidR="00EE56F6" w:rsidRDefault="00EE56F6" w:rsidP="000A186D">
      <w:pPr>
        <w:pStyle w:val="sectbody"/>
        <w:spacing w:before="0" w:beforeAutospacing="0" w:after="0" w:afterAutospacing="0" w:line="200" w:lineRule="atLeast"/>
        <w:jc w:val="both"/>
        <w:rPr>
          <w:color w:val="000000"/>
          <w:sz w:val="20"/>
          <w:szCs w:val="20"/>
        </w:rPr>
      </w:pPr>
    </w:p>
    <w:p w14:paraId="17DE3D1E" w14:textId="3DD1E27C" w:rsidR="000A186D" w:rsidRPr="00EE56F6" w:rsidRDefault="000A186D" w:rsidP="000A186D">
      <w:pPr>
        <w:pStyle w:val="sectbody"/>
        <w:spacing w:before="0" w:beforeAutospacing="0" w:after="0" w:afterAutospacing="0" w:line="200" w:lineRule="atLeast"/>
        <w:jc w:val="both"/>
        <w:rPr>
          <w:color w:val="000000"/>
        </w:rPr>
      </w:pPr>
      <w:r w:rsidRPr="00EE56F6">
        <w:rPr>
          <w:color w:val="000000"/>
        </w:rPr>
        <w:t>      17.</w:t>
      </w:r>
      <w:r w:rsidRPr="00EE56F6">
        <w:rPr>
          <w:color w:val="000000"/>
        </w:rPr>
        <w:t> </w:t>
      </w:r>
      <w:r w:rsidR="00EE56F6">
        <w:rPr>
          <w:color w:val="000000"/>
        </w:rPr>
        <w:t xml:space="preserve"> Provide the</w:t>
      </w:r>
      <w:r w:rsidRPr="00EE56F6">
        <w:rPr>
          <w:color w:val="000000"/>
        </w:rPr>
        <w:t xml:space="preserve"> identity of each director who is an affiliate, as defined in subsection 1 of </w:t>
      </w:r>
      <w:hyperlink r:id="rId6" w:anchor="NRS676ASec030" w:history="1">
        <w:r w:rsidRPr="00EE56F6">
          <w:rPr>
            <w:rStyle w:val="Hyperlink"/>
          </w:rPr>
          <w:t>NRS 676A.030</w:t>
        </w:r>
      </w:hyperlink>
      <w:r w:rsidRPr="00EE56F6">
        <w:rPr>
          <w:color w:val="000000"/>
        </w:rPr>
        <w:t> or paragraph (a), (b), (d), (e), (f) or (g) of subsection 2 of </w:t>
      </w:r>
      <w:hyperlink r:id="rId7" w:anchor="NRS676ASec030" w:history="1">
        <w:r w:rsidRPr="00EE56F6">
          <w:rPr>
            <w:rStyle w:val="Hyperlink"/>
          </w:rPr>
          <w:t>NRS 676A.030</w:t>
        </w:r>
      </w:hyperlink>
      <w:r w:rsidRPr="00EE56F6">
        <w:rPr>
          <w:color w:val="000000"/>
        </w:rPr>
        <w:t>, of the applicant; and</w:t>
      </w:r>
    </w:p>
    <w:p w14:paraId="04CEC000" w14:textId="3DAEA5D3" w:rsidR="00505697" w:rsidRDefault="00505697"/>
    <w:p w14:paraId="3EC227B9" w14:textId="77777777" w:rsidR="00EE56F6" w:rsidRDefault="00EE56F6" w:rsidP="00EE56F6">
      <w:pPr>
        <w:pStyle w:val="sectbody"/>
        <w:spacing w:before="0" w:beforeAutospacing="0" w:after="0" w:afterAutospacing="0" w:line="200" w:lineRule="atLeast"/>
        <w:jc w:val="both"/>
        <w:rPr>
          <w:color w:val="000000"/>
          <w:sz w:val="20"/>
          <w:szCs w:val="20"/>
        </w:rPr>
      </w:pPr>
      <w:r>
        <w:rPr>
          <w:rStyle w:val="empty"/>
          <w:b/>
          <w:bCs/>
          <w:color w:val="000000"/>
          <w:sz w:val="20"/>
          <w:szCs w:val="20"/>
        </w:rPr>
        <w:t> </w:t>
      </w:r>
      <w:bookmarkStart w:id="0" w:name="NRS676ASec030"/>
      <w:bookmarkEnd w:id="0"/>
      <w:r>
        <w:rPr>
          <w:rStyle w:val="empty"/>
          <w:b/>
          <w:bCs/>
          <w:color w:val="000000"/>
          <w:sz w:val="20"/>
          <w:szCs w:val="20"/>
        </w:rPr>
        <w:t>NRS</w:t>
      </w:r>
      <w:r>
        <w:rPr>
          <w:rStyle w:val="empty"/>
          <w:b/>
          <w:bCs/>
          <w:color w:val="000000"/>
          <w:sz w:val="20"/>
          <w:szCs w:val="20"/>
        </w:rPr>
        <w:t> </w:t>
      </w:r>
      <w:r>
        <w:rPr>
          <w:rStyle w:val="section"/>
          <w:b/>
          <w:bCs/>
          <w:color w:val="000000"/>
          <w:sz w:val="20"/>
          <w:szCs w:val="20"/>
        </w:rPr>
        <w:t>676A.030</w:t>
      </w:r>
      <w:r>
        <w:rPr>
          <w:rStyle w:val="empty"/>
          <w:b/>
          <w:bCs/>
          <w:color w:val="000000"/>
          <w:sz w:val="20"/>
          <w:szCs w:val="20"/>
        </w:rPr>
        <w:t> </w:t>
      </w:r>
      <w:r>
        <w:rPr>
          <w:rStyle w:val="empty"/>
          <w:b/>
          <w:bCs/>
          <w:color w:val="000000"/>
          <w:sz w:val="20"/>
          <w:szCs w:val="20"/>
        </w:rPr>
        <w:t> </w:t>
      </w:r>
      <w:r>
        <w:rPr>
          <w:rStyle w:val="leadline"/>
          <w:b/>
          <w:bCs/>
          <w:color w:val="000000"/>
          <w:sz w:val="20"/>
          <w:szCs w:val="20"/>
        </w:rPr>
        <w:t>“Affiliate” defined.</w:t>
      </w:r>
      <w:r>
        <w:rPr>
          <w:rStyle w:val="empty"/>
          <w:b/>
          <w:bCs/>
          <w:color w:val="000000"/>
          <w:sz w:val="20"/>
          <w:szCs w:val="20"/>
        </w:rPr>
        <w:t> </w:t>
      </w:r>
      <w:r>
        <w:rPr>
          <w:rStyle w:val="empty"/>
          <w:b/>
          <w:bCs/>
          <w:color w:val="000000"/>
          <w:sz w:val="20"/>
          <w:szCs w:val="20"/>
        </w:rPr>
        <w:t> </w:t>
      </w:r>
      <w:r>
        <w:rPr>
          <w:color w:val="000000"/>
          <w:sz w:val="20"/>
          <w:szCs w:val="20"/>
        </w:rPr>
        <w:t>“Affiliate” means:</w:t>
      </w:r>
    </w:p>
    <w:p w14:paraId="397AC251"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With respect to an individual:</w:t>
      </w:r>
    </w:p>
    <w:p w14:paraId="357D7CA9"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The spouse of the </w:t>
      </w:r>
      <w:proofErr w:type="gramStart"/>
      <w:r>
        <w:rPr>
          <w:color w:val="000000"/>
          <w:sz w:val="20"/>
          <w:szCs w:val="20"/>
        </w:rPr>
        <w:t>individual;</w:t>
      </w:r>
      <w:proofErr w:type="gramEnd"/>
    </w:p>
    <w:p w14:paraId="2A243411"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A sibling of the individual or the spouse of a </w:t>
      </w:r>
      <w:proofErr w:type="gramStart"/>
      <w:r>
        <w:rPr>
          <w:color w:val="000000"/>
          <w:sz w:val="20"/>
          <w:szCs w:val="20"/>
        </w:rPr>
        <w:t>sibling;</w:t>
      </w:r>
      <w:proofErr w:type="gramEnd"/>
    </w:p>
    <w:p w14:paraId="49EE2D64"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 xml:space="preserve">An individual or the spouse of an individual who is a lineal ancestor or lineal descendant of the individual or the individual’s </w:t>
      </w:r>
      <w:proofErr w:type="gramStart"/>
      <w:r>
        <w:rPr>
          <w:color w:val="000000"/>
          <w:sz w:val="20"/>
          <w:szCs w:val="20"/>
        </w:rPr>
        <w:t>spouse;</w:t>
      </w:r>
      <w:proofErr w:type="gramEnd"/>
    </w:p>
    <w:p w14:paraId="51503E87"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An aunt, uncle, great aunt, great uncle, first cousin, niece, nephew, grandniece or grandnephew, whether related by the whole or the half blood or adoption, or the spouse of any of them; or</w:t>
      </w:r>
    </w:p>
    <w:p w14:paraId="0E7B9BC9"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Any other individual occupying the residence of the individual; and</w:t>
      </w:r>
    </w:p>
    <w:p w14:paraId="37142039"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With respect to an entity:</w:t>
      </w:r>
    </w:p>
    <w:p w14:paraId="1A24F902"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A person that directly or indirectly controls, is controlled by or is under common control with the </w:t>
      </w:r>
      <w:proofErr w:type="gramStart"/>
      <w:r>
        <w:rPr>
          <w:color w:val="000000"/>
          <w:sz w:val="20"/>
          <w:szCs w:val="20"/>
        </w:rPr>
        <w:t>entity;</w:t>
      </w:r>
      <w:proofErr w:type="gramEnd"/>
    </w:p>
    <w:p w14:paraId="17719473"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lastRenderedPageBreak/>
        <w:t>      (b)</w:t>
      </w:r>
      <w:r>
        <w:rPr>
          <w:color w:val="000000"/>
          <w:sz w:val="20"/>
          <w:szCs w:val="20"/>
        </w:rPr>
        <w:t> </w:t>
      </w:r>
      <w:r>
        <w:rPr>
          <w:color w:val="000000"/>
          <w:sz w:val="20"/>
          <w:szCs w:val="20"/>
        </w:rPr>
        <w:t xml:space="preserve">An officer of, or an individual performing similar functions with respect to, the </w:t>
      </w:r>
      <w:proofErr w:type="gramStart"/>
      <w:r>
        <w:rPr>
          <w:color w:val="000000"/>
          <w:sz w:val="20"/>
          <w:szCs w:val="20"/>
        </w:rPr>
        <w:t>entity;</w:t>
      </w:r>
      <w:proofErr w:type="gramEnd"/>
    </w:p>
    <w:p w14:paraId="7B58C7A1"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 xml:space="preserve">A director of, or an individual performing similar functions with respect to, the </w:t>
      </w:r>
      <w:proofErr w:type="gramStart"/>
      <w:r>
        <w:rPr>
          <w:color w:val="000000"/>
          <w:sz w:val="20"/>
          <w:szCs w:val="20"/>
        </w:rPr>
        <w:t>entity;</w:t>
      </w:r>
      <w:proofErr w:type="gramEnd"/>
    </w:p>
    <w:p w14:paraId="17EF731C"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Subject to adjustment of the dollar amount pursuant to subsection 6 of </w:t>
      </w:r>
      <w:hyperlink r:id="rId8" w:anchor="NRS676ASec730" w:history="1">
        <w:r>
          <w:rPr>
            <w:rStyle w:val="Hyperlink"/>
            <w:sz w:val="20"/>
            <w:szCs w:val="20"/>
          </w:rPr>
          <w:t>NRS 676A.730</w:t>
        </w:r>
      </w:hyperlink>
      <w:r>
        <w:rPr>
          <w:color w:val="000000"/>
          <w:sz w:val="20"/>
          <w:szCs w:val="20"/>
        </w:rPr>
        <w:t>, a person that receives or received more than $25,000 from the entity in either the current year or the preceding year or a person that owns more than 10 percent of, or an individual who is employed by or is a director of, a person that receives or received more than $25,000 from the entity in either the current year or the preceding year;</w:t>
      </w:r>
    </w:p>
    <w:p w14:paraId="581FCA51"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An officer or director of, or an individual performing similar functions with respect to, a person described in paragraph (a</w:t>
      </w:r>
      <w:proofErr w:type="gramStart"/>
      <w:r>
        <w:rPr>
          <w:color w:val="000000"/>
          <w:sz w:val="20"/>
          <w:szCs w:val="20"/>
        </w:rPr>
        <w:t>);</w:t>
      </w:r>
      <w:proofErr w:type="gramEnd"/>
    </w:p>
    <w:p w14:paraId="56A17AC3"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The spouse of, or an individual occupying the residence of, an individual described in paragraphs (a) to (e), inclusive; or</w:t>
      </w:r>
    </w:p>
    <w:p w14:paraId="0BEF75EA" w14:textId="77777777" w:rsidR="00EE56F6" w:rsidRDefault="00EE56F6" w:rsidP="00EE56F6">
      <w:pPr>
        <w:pStyle w:val="sectbody"/>
        <w:spacing w:before="0" w:beforeAutospacing="0" w:after="0" w:afterAutospacing="0" w:line="200" w:lineRule="atLeast"/>
        <w:jc w:val="both"/>
        <w:rPr>
          <w:color w:val="000000"/>
          <w:sz w:val="20"/>
          <w:szCs w:val="20"/>
        </w:rPr>
      </w:pPr>
      <w:r>
        <w:rPr>
          <w:color w:val="000000"/>
          <w:sz w:val="20"/>
          <w:szCs w:val="20"/>
        </w:rPr>
        <w:t>      (g)</w:t>
      </w:r>
      <w:r>
        <w:rPr>
          <w:color w:val="000000"/>
          <w:sz w:val="20"/>
          <w:szCs w:val="20"/>
        </w:rPr>
        <w:t> </w:t>
      </w:r>
      <w:r>
        <w:rPr>
          <w:color w:val="000000"/>
          <w:sz w:val="20"/>
          <w:szCs w:val="20"/>
        </w:rPr>
        <w:t>An individual who has the relationship specified in paragraph (d) of subsection 1 to an individual or the spouse of an individual described in paragraphs (a) to (e), inclusive.</w:t>
      </w:r>
    </w:p>
    <w:p w14:paraId="701C618C" w14:textId="77777777" w:rsidR="00EE56F6" w:rsidRDefault="00EE56F6"/>
    <w:sectPr w:rsidR="00EE56F6" w:rsidSect="00324BF4">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54C2" w14:textId="77777777" w:rsidR="000A186D" w:rsidRDefault="000A186D" w:rsidP="000A186D">
      <w:pPr>
        <w:spacing w:after="0" w:line="240" w:lineRule="auto"/>
      </w:pPr>
      <w:r>
        <w:separator/>
      </w:r>
    </w:p>
  </w:endnote>
  <w:endnote w:type="continuationSeparator" w:id="0">
    <w:p w14:paraId="7AA2266E" w14:textId="77777777" w:rsidR="000A186D" w:rsidRDefault="000A186D" w:rsidP="000A1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431209"/>
      <w:docPartObj>
        <w:docPartGallery w:val="Page Numbers (Bottom of Page)"/>
        <w:docPartUnique/>
      </w:docPartObj>
    </w:sdtPr>
    <w:sdtContent>
      <w:sdt>
        <w:sdtPr>
          <w:id w:val="-852261010"/>
          <w:docPartObj>
            <w:docPartGallery w:val="Page Numbers (Top of Page)"/>
            <w:docPartUnique/>
          </w:docPartObj>
        </w:sdtPr>
        <w:sdtContent>
          <w:p w14:paraId="7B2FDC99" w14:textId="7D68D125" w:rsidR="00EE56F6" w:rsidRDefault="00EE56F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63C570" w14:textId="77777777" w:rsidR="00EE56F6" w:rsidRDefault="00EE5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313001"/>
      <w:docPartObj>
        <w:docPartGallery w:val="Page Numbers (Bottom of Page)"/>
        <w:docPartUnique/>
      </w:docPartObj>
    </w:sdtPr>
    <w:sdtContent>
      <w:sdt>
        <w:sdtPr>
          <w:id w:val="1728636285"/>
          <w:docPartObj>
            <w:docPartGallery w:val="Page Numbers (Top of Page)"/>
            <w:docPartUnique/>
          </w:docPartObj>
        </w:sdtPr>
        <w:sdtContent>
          <w:p w14:paraId="397FAB94" w14:textId="2358B185" w:rsidR="00324BF4" w:rsidRDefault="00324BF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28E755" w14:textId="5A1A2EBB" w:rsidR="00324BF4" w:rsidRDefault="00324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B8AF1" w14:textId="77777777" w:rsidR="000A186D" w:rsidRDefault="000A186D" w:rsidP="000A186D">
      <w:pPr>
        <w:spacing w:after="0" w:line="240" w:lineRule="auto"/>
      </w:pPr>
      <w:r>
        <w:separator/>
      </w:r>
    </w:p>
  </w:footnote>
  <w:footnote w:type="continuationSeparator" w:id="0">
    <w:p w14:paraId="136B0B12" w14:textId="77777777" w:rsidR="000A186D" w:rsidRDefault="000A186D" w:rsidP="000A1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3F52" w14:textId="27895D26" w:rsidR="000A186D" w:rsidRDefault="000A186D" w:rsidP="000A186D">
    <w:pPr>
      <w:pStyle w:val="Header"/>
      <w:tabs>
        <w:tab w:val="left" w:pos="6525"/>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1A53" w14:textId="05219C7E" w:rsidR="00324BF4" w:rsidRDefault="00324BF4" w:rsidP="00324BF4">
    <w:pPr>
      <w:pStyle w:val="Header"/>
      <w:jc w:val="center"/>
    </w:pPr>
    <w:r>
      <w:rPr>
        <w:noProof/>
      </w:rPr>
      <w:drawing>
        <wp:inline distT="0" distB="0" distL="0" distR="0" wp14:anchorId="757D4B5D" wp14:editId="3E0B50AD">
          <wp:extent cx="1181100" cy="11811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81100" cy="11811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6D"/>
    <w:rsid w:val="000A186D"/>
    <w:rsid w:val="00324BF4"/>
    <w:rsid w:val="00505697"/>
    <w:rsid w:val="00EE5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59B80"/>
  <w15:chartTrackingRefBased/>
  <w15:docId w15:val="{8CE9EFB3-6409-4341-9C9D-521AA935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body">
    <w:name w:val="sectbody"/>
    <w:basedOn w:val="Normal"/>
    <w:rsid w:val="000A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A186D"/>
    <w:rPr>
      <w:color w:val="0000FF"/>
      <w:u w:val="single"/>
    </w:rPr>
  </w:style>
  <w:style w:type="paragraph" w:styleId="Header">
    <w:name w:val="header"/>
    <w:basedOn w:val="Normal"/>
    <w:link w:val="HeaderChar"/>
    <w:uiPriority w:val="99"/>
    <w:unhideWhenUsed/>
    <w:rsid w:val="000A1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86D"/>
  </w:style>
  <w:style w:type="paragraph" w:styleId="Footer">
    <w:name w:val="footer"/>
    <w:basedOn w:val="Normal"/>
    <w:link w:val="FooterChar"/>
    <w:uiPriority w:val="99"/>
    <w:unhideWhenUsed/>
    <w:rsid w:val="000A1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86D"/>
  </w:style>
  <w:style w:type="paragraph" w:customStyle="1" w:styleId="TableParagraph">
    <w:name w:val="Table Paragraph"/>
    <w:basedOn w:val="Normal"/>
    <w:uiPriority w:val="1"/>
    <w:qFormat/>
    <w:rsid w:val="00324BF4"/>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324BF4"/>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324BF4"/>
    <w:rPr>
      <w:rFonts w:ascii="Times New Roman" w:eastAsia="Times New Roman" w:hAnsi="Times New Roman" w:cs="Times New Roman"/>
      <w:sz w:val="20"/>
      <w:szCs w:val="20"/>
    </w:rPr>
  </w:style>
  <w:style w:type="character" w:customStyle="1" w:styleId="empty">
    <w:name w:val="empty"/>
    <w:basedOn w:val="DefaultParagraphFont"/>
    <w:rsid w:val="00EE56F6"/>
  </w:style>
  <w:style w:type="character" w:customStyle="1" w:styleId="section">
    <w:name w:val="section"/>
    <w:basedOn w:val="DefaultParagraphFont"/>
    <w:rsid w:val="00EE56F6"/>
  </w:style>
  <w:style w:type="character" w:customStyle="1" w:styleId="leadline">
    <w:name w:val="leadline"/>
    <w:basedOn w:val="DefaultParagraphFont"/>
    <w:rsid w:val="00EE5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659999">
      <w:bodyDiv w:val="1"/>
      <w:marLeft w:val="0"/>
      <w:marRight w:val="0"/>
      <w:marTop w:val="0"/>
      <w:marBottom w:val="0"/>
      <w:divBdr>
        <w:top w:val="none" w:sz="0" w:space="0" w:color="auto"/>
        <w:left w:val="none" w:sz="0" w:space="0" w:color="auto"/>
        <w:bottom w:val="none" w:sz="0" w:space="0" w:color="auto"/>
        <w:right w:val="none" w:sz="0" w:space="0" w:color="auto"/>
      </w:divBdr>
    </w:div>
    <w:div w:id="174086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NRS/NRS-676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g.state.nv.us/NRS/NRS-676A.html"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state.nv.us/NRS/NRS-676A.html"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749</Words>
  <Characters>4491</Characters>
  <Application>Microsoft Office Word</Application>
  <DocSecurity>0</DocSecurity>
  <Lines>213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 Hanevold</dc:creator>
  <cp:keywords/>
  <dc:description/>
  <cp:lastModifiedBy>Julie B. Hanevold</cp:lastModifiedBy>
  <cp:revision>1</cp:revision>
  <dcterms:created xsi:type="dcterms:W3CDTF">2023-01-11T22:27:00Z</dcterms:created>
  <dcterms:modified xsi:type="dcterms:W3CDTF">2023-01-12T00:19:00Z</dcterms:modified>
</cp:coreProperties>
</file>